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37309" w14:textId="77777777" w:rsidR="00FA59DC" w:rsidRPr="000D12E4" w:rsidRDefault="00FA59DC" w:rsidP="00FA59DC">
      <w:pPr>
        <w:jc w:val="center"/>
        <w:rPr>
          <w:sz w:val="28"/>
          <w:szCs w:val="28"/>
        </w:rPr>
      </w:pPr>
      <w:r w:rsidRPr="000D12E4">
        <w:rPr>
          <w:b/>
          <w:sz w:val="28"/>
          <w:szCs w:val="28"/>
        </w:rPr>
        <w:t>SWAN CANOE CLUB (INC</w:t>
      </w:r>
      <w:r w:rsidR="00EF5AA2">
        <w:rPr>
          <w:b/>
          <w:sz w:val="28"/>
          <w:szCs w:val="28"/>
        </w:rPr>
        <w:t>.</w:t>
      </w:r>
      <w:r w:rsidRPr="000D12E4">
        <w:rPr>
          <w:b/>
          <w:sz w:val="28"/>
          <w:szCs w:val="28"/>
        </w:rPr>
        <w:t>)</w:t>
      </w:r>
    </w:p>
    <w:p w14:paraId="0F910893" w14:textId="19878091" w:rsidR="00FA59DC" w:rsidRPr="00FA59DC" w:rsidRDefault="00FA59DC" w:rsidP="00FA59DC">
      <w:pPr>
        <w:jc w:val="center"/>
        <w:rPr>
          <w:b/>
          <w:sz w:val="30"/>
          <w:szCs w:val="30"/>
        </w:rPr>
      </w:pPr>
      <w:r w:rsidRPr="00FA59DC">
        <w:rPr>
          <w:b/>
          <w:sz w:val="30"/>
          <w:szCs w:val="30"/>
        </w:rPr>
        <w:t>ANNUAL GENERAL MEETING</w:t>
      </w:r>
      <w:r w:rsidR="00D477E9">
        <w:rPr>
          <w:b/>
          <w:sz w:val="30"/>
          <w:szCs w:val="30"/>
        </w:rPr>
        <w:t xml:space="preserve"> </w:t>
      </w:r>
      <w:r w:rsidR="007032E4">
        <w:rPr>
          <w:b/>
          <w:sz w:val="30"/>
          <w:szCs w:val="30"/>
        </w:rPr>
        <w:t xml:space="preserve">- </w:t>
      </w:r>
      <w:r w:rsidR="00D477E9">
        <w:rPr>
          <w:b/>
          <w:sz w:val="30"/>
          <w:szCs w:val="30"/>
        </w:rPr>
        <w:t xml:space="preserve">MINUTES  </w:t>
      </w:r>
    </w:p>
    <w:p w14:paraId="4A029CE2" w14:textId="77777777" w:rsidR="00FA59DC" w:rsidRDefault="00FA59DC" w:rsidP="00FA59DC"/>
    <w:p w14:paraId="50B87C9E" w14:textId="77777777" w:rsidR="001469D2" w:rsidRDefault="00F81EE6" w:rsidP="00FA59DC">
      <w:r>
        <w:t>T</w:t>
      </w:r>
      <w:r w:rsidR="00FA59DC">
        <w:t>he Annual General Meeting of Swan Canoe Club (Inc</w:t>
      </w:r>
      <w:r w:rsidR="00EF5AA2">
        <w:t>.</w:t>
      </w:r>
      <w:r w:rsidR="001469D2">
        <w:t>) was</w:t>
      </w:r>
      <w:r w:rsidR="00FA59DC">
        <w:t xml:space="preserve"> held on Thursday</w:t>
      </w:r>
      <w:r w:rsidR="001469D2">
        <w:t xml:space="preserve">, the </w:t>
      </w:r>
    </w:p>
    <w:p w14:paraId="1B1421C7" w14:textId="7A2505A6" w:rsidR="002229D0" w:rsidRPr="000D12E4" w:rsidRDefault="00FA59DC" w:rsidP="00FA59DC">
      <w:r>
        <w:t>20</w:t>
      </w:r>
      <w:r w:rsidR="001469D2">
        <w:t>th</w:t>
      </w:r>
      <w:r>
        <w:t xml:space="preserve"> June 2019 at 7.00pm</w:t>
      </w:r>
      <w:r w:rsidR="001469D2">
        <w:t xml:space="preserve"> at the Swan Canoe Club</w:t>
      </w:r>
      <w:r w:rsidR="002229D0">
        <w:t>.</w:t>
      </w:r>
    </w:p>
    <w:p w14:paraId="6E6081DE" w14:textId="77777777" w:rsidR="002229D0" w:rsidRDefault="002229D0" w:rsidP="00FA59DC"/>
    <w:tbl>
      <w:tblPr>
        <w:tblStyle w:val="TableGrid"/>
        <w:tblW w:w="0" w:type="auto"/>
        <w:tblLook w:val="04A0" w:firstRow="1" w:lastRow="0" w:firstColumn="1" w:lastColumn="0" w:noHBand="0" w:noVBand="1"/>
      </w:tblPr>
      <w:tblGrid>
        <w:gridCol w:w="1512"/>
        <w:gridCol w:w="7730"/>
      </w:tblGrid>
      <w:tr w:rsidR="0083499B" w14:paraId="3F0A4240" w14:textId="77777777" w:rsidTr="0083499B">
        <w:tc>
          <w:tcPr>
            <w:tcW w:w="1384" w:type="dxa"/>
          </w:tcPr>
          <w:p w14:paraId="633A3820" w14:textId="4BEB32A3" w:rsidR="0083499B" w:rsidRPr="0083499B" w:rsidRDefault="0083499B" w:rsidP="00FA59DC">
            <w:pPr>
              <w:rPr>
                <w:b/>
              </w:rPr>
            </w:pPr>
            <w:r>
              <w:rPr>
                <w:b/>
              </w:rPr>
              <w:t>Attendees</w:t>
            </w:r>
          </w:p>
        </w:tc>
        <w:tc>
          <w:tcPr>
            <w:tcW w:w="7858" w:type="dxa"/>
          </w:tcPr>
          <w:p w14:paraId="189CDF0B" w14:textId="77777777" w:rsidR="0083499B" w:rsidRDefault="0083499B" w:rsidP="00FA59DC">
            <w:r>
              <w:t xml:space="preserve">Julia Davies, Kerry Hughes, Kate </w:t>
            </w:r>
            <w:proofErr w:type="spellStart"/>
            <w:r>
              <w:t>Vyvyan</w:t>
            </w:r>
            <w:proofErr w:type="spellEnd"/>
            <w:r>
              <w:t xml:space="preserve">, Geoff Emery, David Williams, Dave Gilbert, John Williams, Ed Clerk, Demi O’Brien, Rob Hart, </w:t>
            </w:r>
          </w:p>
          <w:p w14:paraId="5BB70881" w14:textId="77777777" w:rsidR="0083499B" w:rsidRDefault="0083499B" w:rsidP="00FA59DC">
            <w:r>
              <w:t xml:space="preserve">Rowan Davidson, Marion Ewing, Peter Ewing, Colin Priest, Gail Priest, Gillian Palmer, Geoff Palmer, Jonathan </w:t>
            </w:r>
            <w:proofErr w:type="spellStart"/>
            <w:r>
              <w:t>Haeusler</w:t>
            </w:r>
            <w:proofErr w:type="spellEnd"/>
            <w:r>
              <w:t xml:space="preserve">, Gavin Hartley, </w:t>
            </w:r>
          </w:p>
          <w:p w14:paraId="4B8817EA" w14:textId="27F17E29" w:rsidR="0083499B" w:rsidRDefault="0083499B" w:rsidP="00FA59DC">
            <w:r>
              <w:t xml:space="preserve">Andy </w:t>
            </w:r>
            <w:proofErr w:type="spellStart"/>
            <w:r>
              <w:t>Skreiner</w:t>
            </w:r>
            <w:proofErr w:type="spellEnd"/>
            <w:r>
              <w:t xml:space="preserve">, Caroline </w:t>
            </w:r>
            <w:proofErr w:type="spellStart"/>
            <w:r>
              <w:t>Crowhurst</w:t>
            </w:r>
            <w:proofErr w:type="spellEnd"/>
            <w:r w:rsidR="007032E4">
              <w:t>, Brett Lovell.</w:t>
            </w:r>
          </w:p>
        </w:tc>
      </w:tr>
      <w:tr w:rsidR="0083499B" w14:paraId="377E171B" w14:textId="77777777" w:rsidTr="0083499B">
        <w:tc>
          <w:tcPr>
            <w:tcW w:w="1384" w:type="dxa"/>
          </w:tcPr>
          <w:p w14:paraId="079C6DB7" w14:textId="19028763" w:rsidR="0083499B" w:rsidRPr="0083499B" w:rsidRDefault="0083499B" w:rsidP="00FA59DC">
            <w:pPr>
              <w:rPr>
                <w:b/>
              </w:rPr>
            </w:pPr>
            <w:r w:rsidRPr="0083499B">
              <w:rPr>
                <w:b/>
              </w:rPr>
              <w:t>Chairperson</w:t>
            </w:r>
          </w:p>
        </w:tc>
        <w:tc>
          <w:tcPr>
            <w:tcW w:w="7858" w:type="dxa"/>
          </w:tcPr>
          <w:p w14:paraId="1729BE81" w14:textId="439FEA49" w:rsidR="0083499B" w:rsidRDefault="0083499B" w:rsidP="00FA59DC">
            <w:r>
              <w:t>Julia Davies</w:t>
            </w:r>
          </w:p>
        </w:tc>
      </w:tr>
      <w:tr w:rsidR="0083499B" w14:paraId="0E0AC48B" w14:textId="77777777" w:rsidTr="0083499B">
        <w:tc>
          <w:tcPr>
            <w:tcW w:w="1384" w:type="dxa"/>
          </w:tcPr>
          <w:p w14:paraId="145E74F3" w14:textId="4E22CF9A" w:rsidR="0083499B" w:rsidRPr="0083499B" w:rsidRDefault="0083499B" w:rsidP="00FA59DC">
            <w:pPr>
              <w:rPr>
                <w:b/>
              </w:rPr>
            </w:pPr>
            <w:r>
              <w:rPr>
                <w:b/>
              </w:rPr>
              <w:t>Guests</w:t>
            </w:r>
          </w:p>
        </w:tc>
        <w:tc>
          <w:tcPr>
            <w:tcW w:w="7858" w:type="dxa"/>
          </w:tcPr>
          <w:p w14:paraId="06B94EA5" w14:textId="28832F3F" w:rsidR="0083499B" w:rsidRDefault="0083499B" w:rsidP="00FA59DC">
            <w:r>
              <w:t xml:space="preserve">Katie </w:t>
            </w:r>
            <w:proofErr w:type="spellStart"/>
            <w:r>
              <w:t>Fairhall</w:t>
            </w:r>
            <w:proofErr w:type="spellEnd"/>
            <w:r>
              <w:t xml:space="preserve"> (Town of Mosman Park), Rosalie Evans (Paddle W.A.)</w:t>
            </w:r>
          </w:p>
        </w:tc>
      </w:tr>
      <w:tr w:rsidR="0083499B" w14:paraId="4E6D232C" w14:textId="77777777" w:rsidTr="0083499B">
        <w:tc>
          <w:tcPr>
            <w:tcW w:w="1384" w:type="dxa"/>
          </w:tcPr>
          <w:p w14:paraId="7B494225" w14:textId="11109139" w:rsidR="0083499B" w:rsidRPr="0083499B" w:rsidRDefault="0083499B" w:rsidP="00FA59DC">
            <w:pPr>
              <w:rPr>
                <w:b/>
              </w:rPr>
            </w:pPr>
            <w:r w:rsidRPr="0083499B">
              <w:rPr>
                <w:b/>
              </w:rPr>
              <w:t>Apologies</w:t>
            </w:r>
          </w:p>
        </w:tc>
        <w:tc>
          <w:tcPr>
            <w:tcW w:w="7858" w:type="dxa"/>
          </w:tcPr>
          <w:p w14:paraId="447B6F64" w14:textId="4F8F46C6" w:rsidR="0083499B" w:rsidRDefault="007C1C24" w:rsidP="00FA59DC">
            <w:r>
              <w:t xml:space="preserve">Elena Lennox, Colin Scully, </w:t>
            </w:r>
            <w:proofErr w:type="spellStart"/>
            <w:r>
              <w:t>Phyll</w:t>
            </w:r>
            <w:proofErr w:type="spellEnd"/>
            <w:r>
              <w:t xml:space="preserve"> Tiller, Rebecca Wong, James Chapman, Jennifer Houston, Sarah Whittaker.</w:t>
            </w:r>
          </w:p>
        </w:tc>
      </w:tr>
    </w:tbl>
    <w:p w14:paraId="00543514" w14:textId="77777777" w:rsidR="0083499B" w:rsidRDefault="0083499B" w:rsidP="00FA59DC"/>
    <w:p w14:paraId="75A17C90" w14:textId="067E6B2B" w:rsidR="00637A17" w:rsidRDefault="001469D2" w:rsidP="00637A17">
      <w:pPr>
        <w:pStyle w:val="NoSpacing"/>
        <w:rPr>
          <w:b/>
        </w:rPr>
      </w:pPr>
      <w:r>
        <w:rPr>
          <w:b/>
        </w:rPr>
        <w:t>Item 1.</w:t>
      </w:r>
      <w:r>
        <w:rPr>
          <w:b/>
        </w:rPr>
        <w:tab/>
        <w:t>Meeting opened.</w:t>
      </w:r>
    </w:p>
    <w:p w14:paraId="0C1E6E69" w14:textId="2468004E" w:rsidR="001469D2" w:rsidRPr="001469D2" w:rsidRDefault="001469D2" w:rsidP="00637A17">
      <w:pPr>
        <w:pStyle w:val="NoSpacing"/>
      </w:pPr>
      <w:r>
        <w:rPr>
          <w:b/>
        </w:rPr>
        <w:tab/>
      </w:r>
      <w:r w:rsidR="007C1C24">
        <w:t xml:space="preserve">The meeting opened at 7.00pm with </w:t>
      </w:r>
      <w:r w:rsidR="004673B8">
        <w:t xml:space="preserve">twenty-three </w:t>
      </w:r>
      <w:r w:rsidR="007C1C24">
        <w:t>attendees as above.</w:t>
      </w:r>
    </w:p>
    <w:p w14:paraId="3904AB97" w14:textId="0D993BF7" w:rsidR="00637A17" w:rsidRDefault="00637A17" w:rsidP="00637A17">
      <w:pPr>
        <w:pStyle w:val="NoSpacing"/>
        <w:rPr>
          <w:b/>
        </w:rPr>
      </w:pPr>
      <w:r w:rsidRPr="00637A17">
        <w:rPr>
          <w:b/>
        </w:rPr>
        <w:t>Item 2.</w:t>
      </w:r>
      <w:r w:rsidRPr="00637A17">
        <w:rPr>
          <w:b/>
        </w:rPr>
        <w:tab/>
        <w:t xml:space="preserve">Apologies:  </w:t>
      </w:r>
      <w:r w:rsidRPr="00637A17">
        <w:rPr>
          <w:b/>
        </w:rPr>
        <w:tab/>
      </w:r>
    </w:p>
    <w:p w14:paraId="0A1F7226" w14:textId="0385B8EF" w:rsidR="00637A17" w:rsidRPr="007C1C24" w:rsidRDefault="007C1C24" w:rsidP="00637A17">
      <w:pPr>
        <w:pStyle w:val="NoSpacing"/>
      </w:pPr>
      <w:r>
        <w:rPr>
          <w:b/>
        </w:rPr>
        <w:tab/>
      </w:r>
      <w:r w:rsidR="004673B8">
        <w:t>Ap</w:t>
      </w:r>
      <w:r w:rsidRPr="007C1C24">
        <w:t xml:space="preserve">ologies </w:t>
      </w:r>
      <w:r w:rsidR="00470BE3">
        <w:t>as</w:t>
      </w:r>
      <w:r w:rsidR="004673B8">
        <w:t xml:space="preserve"> recorded above.</w:t>
      </w:r>
    </w:p>
    <w:p w14:paraId="19B7D683" w14:textId="68654B89" w:rsidR="00B405FB" w:rsidRDefault="00637A17" w:rsidP="00637A17">
      <w:pPr>
        <w:pStyle w:val="NoSpacing"/>
        <w:rPr>
          <w:b/>
        </w:rPr>
      </w:pPr>
      <w:r w:rsidRPr="00637A17">
        <w:rPr>
          <w:b/>
        </w:rPr>
        <w:t>Item 3.</w:t>
      </w:r>
      <w:r w:rsidRPr="00637A17">
        <w:rPr>
          <w:b/>
        </w:rPr>
        <w:tab/>
      </w:r>
      <w:proofErr w:type="gramStart"/>
      <w:r w:rsidR="00AE737A" w:rsidRPr="00637A17">
        <w:rPr>
          <w:b/>
        </w:rPr>
        <w:t>Acceptance of previous minutes</w:t>
      </w:r>
      <w:r w:rsidRPr="00637A17">
        <w:rPr>
          <w:b/>
        </w:rPr>
        <w:t xml:space="preserve"> from 2018 AGM.</w:t>
      </w:r>
      <w:proofErr w:type="gramEnd"/>
    </w:p>
    <w:p w14:paraId="110FA6D5" w14:textId="77777777" w:rsidR="009862B1" w:rsidRDefault="009862B1" w:rsidP="00637A17">
      <w:pPr>
        <w:pStyle w:val="NoSpacing"/>
        <w:rPr>
          <w:b/>
        </w:rPr>
      </w:pPr>
    </w:p>
    <w:p w14:paraId="6FB957A0" w14:textId="43E012FC" w:rsidR="007C1C24" w:rsidRDefault="007C1C24" w:rsidP="00637A17">
      <w:pPr>
        <w:pStyle w:val="NoSpacing"/>
        <w:rPr>
          <w:b/>
        </w:rPr>
      </w:pPr>
      <w:r>
        <w:rPr>
          <w:b/>
        </w:rPr>
        <w:tab/>
      </w:r>
      <w:r w:rsidR="00971627">
        <w:rPr>
          <w:b/>
        </w:rPr>
        <w:t>Motion:</w:t>
      </w:r>
    </w:p>
    <w:p w14:paraId="5B2D0629" w14:textId="77777777" w:rsidR="00B405FB" w:rsidRDefault="00971627" w:rsidP="004673B8">
      <w:pPr>
        <w:pStyle w:val="NoSpacing"/>
        <w:ind w:left="850"/>
        <w:rPr>
          <w:i/>
        </w:rPr>
      </w:pPr>
      <w:r w:rsidRPr="004673B8">
        <w:rPr>
          <w:i/>
        </w:rPr>
        <w:t>That the minutes of Thursday 21</w:t>
      </w:r>
      <w:r w:rsidRPr="004673B8">
        <w:rPr>
          <w:i/>
          <w:vertAlign w:val="superscript"/>
        </w:rPr>
        <w:t>st</w:t>
      </w:r>
      <w:r w:rsidR="00B405FB">
        <w:rPr>
          <w:i/>
        </w:rPr>
        <w:t xml:space="preserve"> June 2018</w:t>
      </w:r>
      <w:r w:rsidRPr="004673B8">
        <w:rPr>
          <w:i/>
        </w:rPr>
        <w:t xml:space="preserve"> Swan C</w:t>
      </w:r>
      <w:r w:rsidR="00B405FB">
        <w:rPr>
          <w:i/>
        </w:rPr>
        <w:t xml:space="preserve">anoe Club </w:t>
      </w:r>
    </w:p>
    <w:p w14:paraId="1256E548" w14:textId="207FE79D" w:rsidR="00B405FB" w:rsidRDefault="00B405FB" w:rsidP="009862B1">
      <w:pPr>
        <w:pStyle w:val="NoSpacing"/>
        <w:ind w:left="850"/>
        <w:rPr>
          <w:i/>
        </w:rPr>
      </w:pPr>
      <w:r>
        <w:rPr>
          <w:i/>
        </w:rPr>
        <w:t>Annual General M</w:t>
      </w:r>
      <w:r w:rsidR="00971627" w:rsidRPr="004673B8">
        <w:rPr>
          <w:i/>
        </w:rPr>
        <w:t>eeting are a true and accurate record.</w:t>
      </w:r>
    </w:p>
    <w:p w14:paraId="197A9811" w14:textId="65E52848" w:rsidR="004673B8" w:rsidRDefault="004673B8" w:rsidP="004673B8">
      <w:pPr>
        <w:pStyle w:val="NoSpacing"/>
        <w:ind w:left="850"/>
      </w:pPr>
      <w:r>
        <w:t>Moved: Rowan Davidson.</w:t>
      </w:r>
      <w:r>
        <w:tab/>
      </w:r>
      <w:r>
        <w:tab/>
        <w:t xml:space="preserve">Seconded: Dave Gilbert.  </w:t>
      </w:r>
      <w:r w:rsidR="009862B1">
        <w:t xml:space="preserve"> </w:t>
      </w:r>
      <w:r w:rsidRPr="009862B1">
        <w:rPr>
          <w:b/>
        </w:rPr>
        <w:t>Motion carried.</w:t>
      </w:r>
    </w:p>
    <w:p w14:paraId="0F28843E" w14:textId="77777777" w:rsidR="004673B8" w:rsidRPr="004673B8" w:rsidRDefault="004673B8" w:rsidP="004673B8">
      <w:pPr>
        <w:pStyle w:val="NoSpacing"/>
        <w:ind w:left="850"/>
      </w:pPr>
    </w:p>
    <w:p w14:paraId="7ED4B402" w14:textId="5334853A" w:rsidR="00AE737A" w:rsidRDefault="00637A17" w:rsidP="00637A17">
      <w:pPr>
        <w:pStyle w:val="NoSpacing"/>
        <w:rPr>
          <w:b/>
        </w:rPr>
      </w:pPr>
      <w:r w:rsidRPr="00637A17">
        <w:rPr>
          <w:b/>
        </w:rPr>
        <w:t xml:space="preserve">Item 4. </w:t>
      </w:r>
      <w:r w:rsidRPr="00637A17">
        <w:rPr>
          <w:b/>
        </w:rPr>
        <w:tab/>
      </w:r>
      <w:proofErr w:type="gramStart"/>
      <w:r w:rsidR="00AE737A" w:rsidRPr="00637A17">
        <w:rPr>
          <w:b/>
        </w:rPr>
        <w:t xml:space="preserve">Business arising from previous </w:t>
      </w:r>
      <w:r w:rsidRPr="00637A17">
        <w:rPr>
          <w:b/>
        </w:rPr>
        <w:t>AGM.</w:t>
      </w:r>
      <w:proofErr w:type="gramEnd"/>
    </w:p>
    <w:p w14:paraId="6648102D" w14:textId="56611BB7" w:rsidR="00637A17" w:rsidRDefault="00B405FB" w:rsidP="00637A17">
      <w:pPr>
        <w:pStyle w:val="NoSpacing"/>
      </w:pPr>
      <w:r>
        <w:rPr>
          <w:b/>
        </w:rPr>
        <w:tab/>
      </w:r>
      <w:r>
        <w:t>There was no business arising from the previous AGM.</w:t>
      </w:r>
    </w:p>
    <w:p w14:paraId="66711338" w14:textId="77777777" w:rsidR="00B405FB" w:rsidRPr="00B405FB" w:rsidRDefault="00B405FB" w:rsidP="00637A17">
      <w:pPr>
        <w:pStyle w:val="NoSpacing"/>
      </w:pPr>
    </w:p>
    <w:p w14:paraId="221E2D96" w14:textId="53D98688" w:rsidR="00637A17" w:rsidRDefault="00637A17" w:rsidP="00637A17">
      <w:pPr>
        <w:pStyle w:val="NoSpacing"/>
        <w:rPr>
          <w:b/>
        </w:rPr>
      </w:pPr>
      <w:r w:rsidRPr="00637A17">
        <w:rPr>
          <w:b/>
        </w:rPr>
        <w:t>Item 5.</w:t>
      </w:r>
      <w:r w:rsidRPr="00637A17">
        <w:rPr>
          <w:b/>
        </w:rPr>
        <w:tab/>
      </w:r>
      <w:proofErr w:type="gramStart"/>
      <w:r w:rsidR="00AE737A" w:rsidRPr="00637A17">
        <w:rPr>
          <w:b/>
        </w:rPr>
        <w:t>President’s report</w:t>
      </w:r>
      <w:r w:rsidRPr="00637A17">
        <w:rPr>
          <w:b/>
        </w:rPr>
        <w:t>.</w:t>
      </w:r>
      <w:proofErr w:type="gramEnd"/>
    </w:p>
    <w:p w14:paraId="6612A384" w14:textId="6AA1C61F" w:rsidR="009862B1" w:rsidRDefault="00F85889" w:rsidP="009862B1">
      <w:pPr>
        <w:pStyle w:val="NoSpacing"/>
        <w:numPr>
          <w:ilvl w:val="0"/>
          <w:numId w:val="10"/>
        </w:numPr>
      </w:pPr>
      <w:r>
        <w:t xml:space="preserve">The </w:t>
      </w:r>
      <w:r>
        <w:rPr>
          <w:rStyle w:val="PageNumber"/>
        </w:rPr>
        <w:t xml:space="preserve">President, </w:t>
      </w:r>
      <w:r w:rsidR="00470BE3" w:rsidRPr="00470BE3">
        <w:t xml:space="preserve">Julia Davies </w:t>
      </w:r>
      <w:r w:rsidR="00470BE3">
        <w:t xml:space="preserve">discussed </w:t>
      </w:r>
      <w:r w:rsidR="00470BE3" w:rsidRPr="003A6057">
        <w:rPr>
          <w:b/>
        </w:rPr>
        <w:t>administrative</w:t>
      </w:r>
      <w:r w:rsidR="00470BE3">
        <w:t xml:space="preserve"> changes where Isabella </w:t>
      </w:r>
      <w:r w:rsidR="009862B1">
        <w:t xml:space="preserve">  </w:t>
      </w:r>
      <w:r w:rsidR="00470BE3">
        <w:t xml:space="preserve">Choate has resigned and Demi O’Brien has taken over administration and membership on the basis of sixteen hours a week. </w:t>
      </w:r>
      <w:r w:rsidR="009862B1">
        <w:tab/>
      </w:r>
      <w:r w:rsidR="009862B1">
        <w:tab/>
      </w:r>
      <w:r w:rsidR="009862B1">
        <w:tab/>
      </w:r>
      <w:r w:rsidR="009862B1">
        <w:tab/>
      </w:r>
      <w:r w:rsidR="009862B1">
        <w:tab/>
      </w:r>
    </w:p>
    <w:p w14:paraId="5EBFF062" w14:textId="2678B335" w:rsidR="00470BE3" w:rsidRDefault="00470BE3" w:rsidP="003A6057">
      <w:pPr>
        <w:pStyle w:val="NoSpacing"/>
        <w:numPr>
          <w:ilvl w:val="0"/>
          <w:numId w:val="10"/>
        </w:numPr>
      </w:pPr>
      <w:r>
        <w:t xml:space="preserve">Julia thanked Isabella for all her work on the club </w:t>
      </w:r>
      <w:r w:rsidRPr="003A6057">
        <w:rPr>
          <w:b/>
        </w:rPr>
        <w:t>membership</w:t>
      </w:r>
      <w:r>
        <w:t>, which now totals 319 members, of which 75% are over 4</w:t>
      </w:r>
      <w:r w:rsidR="00CB15C1">
        <w:t>5 years of age and 50%</w:t>
      </w:r>
      <w:r>
        <w:t xml:space="preserve"> from </w:t>
      </w:r>
      <w:r w:rsidR="002F26FA">
        <w:t xml:space="preserve">the </w:t>
      </w:r>
      <w:r>
        <w:t>western suburbs. Increasing the 20-45</w:t>
      </w:r>
      <w:r w:rsidR="0046642C">
        <w:t xml:space="preserve"> </w:t>
      </w:r>
      <w:r>
        <w:t>year demographic is an issue for the next committee.</w:t>
      </w:r>
      <w:r w:rsidR="003A6057">
        <w:t xml:space="preserve"> The combined dry and wet inductions meant 47 members joined in the last three months and a further 29 members were gained at </w:t>
      </w:r>
      <w:r w:rsidR="002F26FA">
        <w:t xml:space="preserve">the </w:t>
      </w:r>
      <w:r w:rsidR="003A6057">
        <w:t>Open Day. Paddle Australia’s future change of computer platform may be disruptive to membership again.</w:t>
      </w:r>
      <w:r w:rsidR="009862B1">
        <w:tab/>
      </w:r>
      <w:r w:rsidR="009862B1">
        <w:tab/>
      </w:r>
    </w:p>
    <w:p w14:paraId="46CB1589" w14:textId="5B3A7664" w:rsidR="003A6057" w:rsidRDefault="003A6057" w:rsidP="003A6057">
      <w:pPr>
        <w:pStyle w:val="NoSpacing"/>
        <w:numPr>
          <w:ilvl w:val="0"/>
          <w:numId w:val="10"/>
        </w:numPr>
      </w:pPr>
      <w:r>
        <w:t xml:space="preserve">The committee has negotiated a new </w:t>
      </w:r>
      <w:r w:rsidRPr="003A6057">
        <w:rPr>
          <w:b/>
        </w:rPr>
        <w:t xml:space="preserve">lease </w:t>
      </w:r>
      <w:r>
        <w:t>with the Town of Mosman Park that will run for fifteen years. The club pays a Capital Renewal Contribution (40% of 2% of capital value) and we are currently easing in on a discounted payment. The club is now paying for utilities.</w:t>
      </w:r>
      <w:r w:rsidR="002F26FA">
        <w:t xml:space="preserve"> David Williams was thanked for his work on the lease.</w:t>
      </w:r>
      <w:r w:rsidR="009862B1">
        <w:tab/>
      </w:r>
      <w:r w:rsidR="009862B1">
        <w:tab/>
      </w:r>
    </w:p>
    <w:p w14:paraId="56CF344A" w14:textId="2F1D0CF8" w:rsidR="002F26FA" w:rsidRDefault="003A6057" w:rsidP="003A6057">
      <w:pPr>
        <w:pStyle w:val="NoSpacing"/>
        <w:numPr>
          <w:ilvl w:val="0"/>
          <w:numId w:val="10"/>
        </w:numPr>
      </w:pPr>
      <w:r>
        <w:t xml:space="preserve">In terms of </w:t>
      </w:r>
      <w:r>
        <w:rPr>
          <w:b/>
        </w:rPr>
        <w:t>club maintenance</w:t>
      </w:r>
      <w:r>
        <w:t xml:space="preserve"> the ramp has been completed and Julia thanked Lotteries West, Commonwealth Grants Commission and Kerry Hughes for all h</w:t>
      </w:r>
      <w:r w:rsidR="002F26FA">
        <w:t>is work, which</w:t>
      </w:r>
      <w:r>
        <w:t xml:space="preserve"> included replacing ramp matting. The club now has a defibrillator, </w:t>
      </w:r>
      <w:r w:rsidR="0046642C">
        <w:t>thanks to S</w:t>
      </w:r>
      <w:r>
        <w:t xml:space="preserve">t John Ambulance and </w:t>
      </w:r>
      <w:r w:rsidR="0046642C">
        <w:t>John Williams</w:t>
      </w:r>
      <w:r>
        <w:t>. The slalom poles have been repaired and Peter Ewing</w:t>
      </w:r>
      <w:r w:rsidR="002F26FA">
        <w:t>, Robert Hart and Geoff Emery were</w:t>
      </w:r>
      <w:r>
        <w:t xml:space="preserve"> than</w:t>
      </w:r>
      <w:r w:rsidR="002F26FA">
        <w:t xml:space="preserve">ked. </w:t>
      </w:r>
    </w:p>
    <w:p w14:paraId="40606D26" w14:textId="44A4E10B" w:rsidR="00637A17" w:rsidRDefault="002F26FA" w:rsidP="00EF69A6">
      <w:pPr>
        <w:pStyle w:val="NoSpacing"/>
        <w:ind w:left="720"/>
      </w:pPr>
      <w:r>
        <w:t>Colin Scully was thanked for updating the club Honour Bo</w:t>
      </w:r>
      <w:r w:rsidR="00EF69A6">
        <w:t>ard.</w:t>
      </w:r>
    </w:p>
    <w:p w14:paraId="7C0FC03C" w14:textId="77777777" w:rsidR="009862B1" w:rsidRDefault="009862B1" w:rsidP="00EF69A6">
      <w:pPr>
        <w:pStyle w:val="NoSpacing"/>
        <w:ind w:left="720"/>
      </w:pPr>
    </w:p>
    <w:p w14:paraId="7BA5BCBB" w14:textId="77777777" w:rsidR="009862B1" w:rsidRDefault="009862B1" w:rsidP="009862B1">
      <w:pPr>
        <w:pStyle w:val="NoSpacing"/>
        <w:rPr>
          <w:b/>
        </w:rPr>
      </w:pPr>
      <w:r>
        <w:rPr>
          <w:b/>
        </w:rPr>
        <w:lastRenderedPageBreak/>
        <w:t>SCC AGM 200619.</w:t>
      </w:r>
    </w:p>
    <w:p w14:paraId="20464E05" w14:textId="77777777" w:rsidR="009862B1" w:rsidRDefault="009862B1" w:rsidP="009862B1">
      <w:pPr>
        <w:pStyle w:val="NoSpacing"/>
        <w:rPr>
          <w:b/>
        </w:rPr>
      </w:pPr>
      <w:r w:rsidRPr="00637A17">
        <w:rPr>
          <w:b/>
        </w:rPr>
        <w:t>Item 5.</w:t>
      </w:r>
      <w:r w:rsidRPr="00637A17">
        <w:rPr>
          <w:b/>
        </w:rPr>
        <w:tab/>
      </w:r>
      <w:proofErr w:type="gramStart"/>
      <w:r w:rsidRPr="00637A17">
        <w:rPr>
          <w:b/>
        </w:rPr>
        <w:t>President’s report.</w:t>
      </w:r>
      <w:proofErr w:type="gramEnd"/>
      <w:r>
        <w:rPr>
          <w:b/>
        </w:rPr>
        <w:t xml:space="preserve"> (</w:t>
      </w:r>
      <w:proofErr w:type="gramStart"/>
      <w:r>
        <w:rPr>
          <w:b/>
        </w:rPr>
        <w:t>continued</w:t>
      </w:r>
      <w:proofErr w:type="gramEnd"/>
      <w:r>
        <w:rPr>
          <w:b/>
        </w:rPr>
        <w:t>)</w:t>
      </w:r>
    </w:p>
    <w:p w14:paraId="034EA893" w14:textId="77777777" w:rsidR="009862B1" w:rsidRDefault="009862B1" w:rsidP="00EF69A6">
      <w:pPr>
        <w:pStyle w:val="NoSpacing"/>
        <w:ind w:left="720"/>
      </w:pPr>
    </w:p>
    <w:p w14:paraId="0BB3ABC1" w14:textId="3CD2138D" w:rsidR="00026CC2" w:rsidRDefault="00EF69A6" w:rsidP="00026CC2">
      <w:pPr>
        <w:pStyle w:val="ListParagraph"/>
        <w:numPr>
          <w:ilvl w:val="0"/>
          <w:numId w:val="11"/>
        </w:numPr>
      </w:pPr>
      <w:r>
        <w:t xml:space="preserve">The club has 260 usable </w:t>
      </w:r>
      <w:r>
        <w:rPr>
          <w:b/>
        </w:rPr>
        <w:t xml:space="preserve">boat </w:t>
      </w:r>
      <w:r w:rsidRPr="00EF69A6">
        <w:rPr>
          <w:b/>
        </w:rPr>
        <w:t>spaces</w:t>
      </w:r>
      <w:r>
        <w:t xml:space="preserve"> including 12 slalom kayak</w:t>
      </w:r>
      <w:r w:rsidR="009862B1">
        <w:t xml:space="preserve"> spaces</w:t>
      </w:r>
      <w:r>
        <w:t xml:space="preserve">. There are 170 member boats stored in the club with only about 10 free spaces available. </w:t>
      </w:r>
    </w:p>
    <w:p w14:paraId="2ABF2B46" w14:textId="1BD70782" w:rsidR="009862B1" w:rsidRDefault="00026CC2" w:rsidP="009862B1">
      <w:pPr>
        <w:pStyle w:val="BodyTextFirstIndent2"/>
        <w:ind w:left="720" w:firstLine="0"/>
      </w:pPr>
      <w:r>
        <w:t>The intention is to have boa</w:t>
      </w:r>
      <w:r w:rsidR="00EF69A6">
        <w:t>t</w:t>
      </w:r>
      <w:r>
        <w:t>s</w:t>
      </w:r>
      <w:r w:rsidR="00EF69A6">
        <w:t xml:space="preserve"> less tha</w:t>
      </w:r>
      <w:r>
        <w:t>n 5.2m stored in the old shed and long</w:t>
      </w:r>
      <w:r w:rsidR="00EF69A6">
        <w:t xml:space="preserve">er boats </w:t>
      </w:r>
      <w:r w:rsidR="009862B1">
        <w:t xml:space="preserve">    </w:t>
      </w:r>
      <w:r w:rsidR="00EF69A6">
        <w:t xml:space="preserve">in the </w:t>
      </w:r>
      <w:r>
        <w:t>ne</w:t>
      </w:r>
      <w:r w:rsidR="00EF69A6">
        <w:t>w shed.</w:t>
      </w:r>
      <w:r>
        <w:t xml:space="preserve"> Heavy sea kayaks will be prioritised to lower spaces and me</w:t>
      </w:r>
      <w:r w:rsidR="009862B1">
        <w:t>mbers paddling infrequently will be</w:t>
      </w:r>
      <w:r>
        <w:t xml:space="preserve"> encouraged to give up boat spaces to more regular paddlers. Dave Gilbert and Isabella Choate were thanked for sorting the boat space requests.  </w:t>
      </w:r>
      <w:r w:rsidR="009862B1">
        <w:tab/>
      </w:r>
      <w:r w:rsidR="009862B1">
        <w:tab/>
      </w:r>
      <w:r w:rsidR="009862B1">
        <w:tab/>
      </w:r>
      <w:r w:rsidR="009862B1">
        <w:tab/>
      </w:r>
      <w:r w:rsidR="009862B1">
        <w:tab/>
      </w:r>
      <w:r w:rsidR="009862B1">
        <w:tab/>
      </w:r>
      <w:r w:rsidR="009862B1">
        <w:tab/>
      </w:r>
      <w:r w:rsidR="009862B1">
        <w:tab/>
      </w:r>
      <w:r w:rsidR="009862B1">
        <w:tab/>
      </w:r>
    </w:p>
    <w:p w14:paraId="03B6C6D9" w14:textId="2347D74D" w:rsidR="00026CC2" w:rsidRDefault="00026CC2" w:rsidP="009862B1">
      <w:pPr>
        <w:pStyle w:val="BodyTextFirstIndent2"/>
        <w:numPr>
          <w:ilvl w:val="0"/>
          <w:numId w:val="11"/>
        </w:numPr>
      </w:pPr>
      <w:r>
        <w:t xml:space="preserve">There are approximately 80 club boats, including boats for training and development, slalom kayaks, sprint kayaks and guppies for the junior programmes. In terms of </w:t>
      </w:r>
      <w:r>
        <w:rPr>
          <w:b/>
        </w:rPr>
        <w:t xml:space="preserve">equipment </w:t>
      </w:r>
      <w:r>
        <w:t xml:space="preserve">new PFD’s and spray decks have been purchased. Colin Priest and Eddie </w:t>
      </w:r>
      <w:proofErr w:type="spellStart"/>
      <w:r>
        <w:t>Stoelwinder</w:t>
      </w:r>
      <w:proofErr w:type="spellEnd"/>
      <w:r>
        <w:t xml:space="preserve"> were thanked for their ongoing maintenance work on the fleet.</w:t>
      </w:r>
      <w:r w:rsidR="009862B1">
        <w:tab/>
      </w:r>
    </w:p>
    <w:p w14:paraId="36CB59A0" w14:textId="14E26CE5" w:rsidR="009F3E2E" w:rsidRDefault="009862B1" w:rsidP="00865E11">
      <w:pPr>
        <w:pStyle w:val="ListParagraph"/>
        <w:numPr>
          <w:ilvl w:val="0"/>
          <w:numId w:val="11"/>
        </w:numPr>
      </w:pPr>
      <w:r>
        <w:rPr>
          <w:b/>
        </w:rPr>
        <w:t>C</w:t>
      </w:r>
      <w:r w:rsidR="00865E11">
        <w:rPr>
          <w:b/>
        </w:rPr>
        <w:t xml:space="preserve">ourses and trips </w:t>
      </w:r>
      <w:r w:rsidR="00865E11">
        <w:t>have continued to run</w:t>
      </w:r>
      <w:r>
        <w:t xml:space="preserve"> throughout the year and have included</w:t>
      </w:r>
    </w:p>
    <w:p w14:paraId="300C3409" w14:textId="43D7E8D8" w:rsidR="00026CC2" w:rsidRDefault="00865E11" w:rsidP="009862B1">
      <w:pPr>
        <w:ind w:left="720"/>
      </w:pPr>
      <w:r>
        <w:t xml:space="preserve">Introductions </w:t>
      </w:r>
      <w:r w:rsidR="009862B1">
        <w:t>to Kayaking and Sea Kayaking as well as trips</w:t>
      </w:r>
      <w:r>
        <w:t xml:space="preserve"> to</w:t>
      </w:r>
      <w:r w:rsidR="009862B1">
        <w:t xml:space="preserve"> </w:t>
      </w:r>
      <w:r>
        <w:t xml:space="preserve">Matilda Bay, Canning River, Falcon Bay, Busselton, Penguin Island, Broke Inlet, Ningaloo and Shark Bay. </w:t>
      </w:r>
      <w:r w:rsidR="009F3E2E">
        <w:t>Andy Hewlett and Isabella Choate ran an Avon Descent Information night</w:t>
      </w:r>
      <w:r>
        <w:t>. Colin Priest and</w:t>
      </w:r>
      <w:r w:rsidR="009F3E2E">
        <w:t xml:space="preserve"> Geoff Emery are also</w:t>
      </w:r>
      <w:r>
        <w:t xml:space="preserve"> doing Avon Descent Safety and Competency Assessments.</w:t>
      </w:r>
      <w:r w:rsidR="009F3E2E">
        <w:t xml:space="preserve"> The President thanked the Training &amp; Development Sub-Committee, Colin Priest, Geoff Emery, Geoff Palmer, Gillian Palm</w:t>
      </w:r>
      <w:r w:rsidR="009862B1">
        <w:t xml:space="preserve">er, Elena Lennox, Colin Scully, </w:t>
      </w:r>
      <w:r w:rsidR="009F3E2E">
        <w:t>Jennifer Houston, Gillian Henderson, Sarah Whittaker and Bob Coops.</w:t>
      </w:r>
    </w:p>
    <w:p w14:paraId="2C47A455" w14:textId="77777777" w:rsidR="009862B1" w:rsidRDefault="009862B1" w:rsidP="009862B1">
      <w:pPr>
        <w:ind w:left="720"/>
      </w:pPr>
    </w:p>
    <w:p w14:paraId="13C6C183" w14:textId="3A65594B" w:rsidR="00026CC2" w:rsidRDefault="009862B1" w:rsidP="009862B1">
      <w:pPr>
        <w:pStyle w:val="ListParagraph"/>
        <w:numPr>
          <w:ilvl w:val="0"/>
          <w:numId w:val="12"/>
        </w:numPr>
      </w:pPr>
      <w:r>
        <w:t xml:space="preserve">Various </w:t>
      </w:r>
      <w:r w:rsidRPr="009862B1">
        <w:rPr>
          <w:b/>
        </w:rPr>
        <w:t>e</w:t>
      </w:r>
      <w:r w:rsidR="009F3E2E" w:rsidRPr="009862B1">
        <w:rPr>
          <w:b/>
        </w:rPr>
        <w:t>vents</w:t>
      </w:r>
      <w:r w:rsidRPr="009862B1">
        <w:rPr>
          <w:b/>
        </w:rPr>
        <w:t xml:space="preserve"> </w:t>
      </w:r>
      <w:r>
        <w:t xml:space="preserve">were held during the year. </w:t>
      </w:r>
      <w:r w:rsidRPr="009862B1">
        <w:rPr>
          <w:i/>
        </w:rPr>
        <w:t>T</w:t>
      </w:r>
      <w:r w:rsidR="009F3E2E" w:rsidRPr="009862B1">
        <w:rPr>
          <w:i/>
        </w:rPr>
        <w:t>he</w:t>
      </w:r>
      <w:r w:rsidR="009F3E2E">
        <w:t xml:space="preserve"> </w:t>
      </w:r>
      <w:r w:rsidR="009F3E2E" w:rsidRPr="009862B1">
        <w:rPr>
          <w:i/>
        </w:rPr>
        <w:t>Rod Fry Race</w:t>
      </w:r>
      <w:r>
        <w:t xml:space="preserve"> was run successfully with 94 </w:t>
      </w:r>
      <w:r w:rsidR="009F3E2E">
        <w:t xml:space="preserve">paddlers racing. The President thanked Demi O’Brien, Isabella Choate, Dallas </w:t>
      </w:r>
      <w:r w:rsidR="00BD7C14">
        <w:t xml:space="preserve">Rodgers, </w:t>
      </w:r>
      <w:r w:rsidR="00175639">
        <w:t xml:space="preserve">and Fremantle Sea Rescue. John Williams and Ed Clerk were thanked for the successful </w:t>
      </w:r>
      <w:r w:rsidR="00175639" w:rsidRPr="009862B1">
        <w:rPr>
          <w:i/>
        </w:rPr>
        <w:t>Thursday Night Time Trial</w:t>
      </w:r>
      <w:r w:rsidR="00175639">
        <w:t xml:space="preserve"> that had 36 paddlers on one occasion. The </w:t>
      </w:r>
      <w:r w:rsidR="00175639" w:rsidRPr="009862B1">
        <w:rPr>
          <w:i/>
        </w:rPr>
        <w:t>Swan Café Crew</w:t>
      </w:r>
      <w:r w:rsidR="00175639">
        <w:t xml:space="preserve"> continue to meet and paddle on Tuesday and Friday mornings attracting up to 20 paddlers. Saturday afternoon training sessions with Steve Bird from </w:t>
      </w:r>
      <w:r w:rsidR="00175639" w:rsidRPr="009862B1">
        <w:rPr>
          <w:i/>
        </w:rPr>
        <w:t xml:space="preserve">North Cottesloe Surf Life Saving Club </w:t>
      </w:r>
      <w:r w:rsidR="00175639">
        <w:t xml:space="preserve">are popular and open to all paddlers. Demi O’Brien continues to train junior paddlers including those from NCSLSC. There have been various talks </w:t>
      </w:r>
      <w:r>
        <w:t xml:space="preserve">at the club from Dave </w:t>
      </w:r>
      <w:proofErr w:type="spellStart"/>
      <w:r>
        <w:t>Winkworth</w:t>
      </w:r>
      <w:proofErr w:type="spellEnd"/>
      <w:r>
        <w:t>,</w:t>
      </w:r>
      <w:r w:rsidR="00175639">
        <w:t xml:space="preserve"> Sandy Robson, Peter and Marion Ewing and we had a belated Xmas Party in January.</w:t>
      </w:r>
    </w:p>
    <w:p w14:paraId="5D1F680A" w14:textId="77777777" w:rsidR="009862B1" w:rsidRDefault="009862B1" w:rsidP="009862B1">
      <w:pPr>
        <w:pStyle w:val="ListParagraph"/>
      </w:pPr>
    </w:p>
    <w:p w14:paraId="2CC1FC37" w14:textId="77777777" w:rsidR="009862B1" w:rsidRDefault="00175639" w:rsidP="00175639">
      <w:pPr>
        <w:pStyle w:val="ListParagraph"/>
        <w:numPr>
          <w:ilvl w:val="0"/>
          <w:numId w:val="11"/>
        </w:numPr>
      </w:pPr>
      <w:r>
        <w:t xml:space="preserve">The President thanked </w:t>
      </w:r>
      <w:r w:rsidRPr="00175639">
        <w:rPr>
          <w:b/>
        </w:rPr>
        <w:t>club sponsors</w:t>
      </w:r>
      <w:r>
        <w:t xml:space="preserve">, </w:t>
      </w:r>
      <w:proofErr w:type="spellStart"/>
      <w:r>
        <w:t>Mainpeak</w:t>
      </w:r>
      <w:proofErr w:type="spellEnd"/>
      <w:r>
        <w:t xml:space="preserve">, Stellar Kayaks &amp; Surf Skis, </w:t>
      </w:r>
    </w:p>
    <w:p w14:paraId="6D5D5740" w14:textId="6F0E29D3" w:rsidR="00175639" w:rsidRDefault="00175639" w:rsidP="009862B1">
      <w:pPr>
        <w:pStyle w:val="ListParagraph"/>
      </w:pPr>
      <w:r>
        <w:t>Finn Kayaks, Fremantle Sea Rescue, Coles, Boatshed Cottesloe, Zephyr’s Café</w:t>
      </w:r>
      <w:proofErr w:type="gramStart"/>
      <w:r>
        <w:t>,   Woolwort</w:t>
      </w:r>
      <w:r w:rsidR="00872040">
        <w:t>hs</w:t>
      </w:r>
      <w:proofErr w:type="gramEnd"/>
      <w:r w:rsidR="00872040">
        <w:t>, Baker’s Delight, Cool Beans</w:t>
      </w:r>
      <w:r>
        <w:t xml:space="preserve"> Café</w:t>
      </w:r>
      <w:r w:rsidR="00872040">
        <w:t xml:space="preserve"> and </w:t>
      </w:r>
      <w:r>
        <w:t xml:space="preserve"> the Marathon Committee. </w:t>
      </w:r>
      <w:r w:rsidR="00872040">
        <w:t xml:space="preserve"> She also thanked </w:t>
      </w:r>
      <w:r w:rsidR="00872040" w:rsidRPr="009862B1">
        <w:rPr>
          <w:b/>
        </w:rPr>
        <w:t xml:space="preserve">friends and supporters </w:t>
      </w:r>
      <w:r w:rsidR="00872040">
        <w:t>Paddle W.A and Town of Mosman Park.</w:t>
      </w:r>
    </w:p>
    <w:p w14:paraId="4A819269" w14:textId="77777777" w:rsidR="006756D7" w:rsidRDefault="006756D7" w:rsidP="009862B1">
      <w:pPr>
        <w:pStyle w:val="ListParagraph"/>
      </w:pPr>
    </w:p>
    <w:p w14:paraId="2CBC571E" w14:textId="67DAA9DF" w:rsidR="00872040" w:rsidRPr="00872040" w:rsidRDefault="00872040" w:rsidP="00872040">
      <w:pPr>
        <w:pStyle w:val="ListParagraph"/>
        <w:numPr>
          <w:ilvl w:val="0"/>
          <w:numId w:val="11"/>
        </w:numPr>
      </w:pPr>
      <w:r>
        <w:t xml:space="preserve">The President briefly discussed </w:t>
      </w:r>
      <w:r>
        <w:rPr>
          <w:b/>
        </w:rPr>
        <w:t>thoughts and ideas for the next committee</w:t>
      </w:r>
    </w:p>
    <w:p w14:paraId="15DA6044" w14:textId="326CE0E9" w:rsidR="00637A17" w:rsidRDefault="00872040" w:rsidP="006756D7">
      <w:pPr>
        <w:ind w:left="720"/>
      </w:pPr>
      <w:proofErr w:type="gramStart"/>
      <w:r>
        <w:t>including</w:t>
      </w:r>
      <w:proofErr w:type="gramEnd"/>
      <w:r>
        <w:t xml:space="preserve"> gym equipment, an ergo machine, SCC </w:t>
      </w:r>
      <w:proofErr w:type="spellStart"/>
      <w:r>
        <w:t>rashies</w:t>
      </w:r>
      <w:proofErr w:type="spellEnd"/>
      <w:r>
        <w:t xml:space="preserve"> and hats, an EFTPOS machine, new signage to discourage fishermen using the ramp, a new refrigerator, a sail for </w:t>
      </w:r>
      <w:r w:rsidR="006756D7">
        <w:t xml:space="preserve">shade on the </w:t>
      </w:r>
      <w:r>
        <w:t xml:space="preserve">upstairs </w:t>
      </w:r>
      <w:r w:rsidR="006756D7">
        <w:t>balcony</w:t>
      </w:r>
      <w:r>
        <w:t xml:space="preserve"> and future sporting grants</w:t>
      </w:r>
      <w:r w:rsidR="00637A17">
        <w:t>.</w:t>
      </w:r>
    </w:p>
    <w:p w14:paraId="75ABC407" w14:textId="77777777" w:rsidR="00637A17" w:rsidRDefault="00637A17" w:rsidP="00897ACF">
      <w:pPr>
        <w:pStyle w:val="ListParagraph"/>
        <w:ind w:left="1574"/>
      </w:pPr>
    </w:p>
    <w:p w14:paraId="6CA8EFC4" w14:textId="77777777" w:rsidR="00C11189" w:rsidRDefault="00637A17" w:rsidP="00C11189">
      <w:pPr>
        <w:pStyle w:val="NoSpacing"/>
        <w:rPr>
          <w:b/>
        </w:rPr>
      </w:pPr>
      <w:r w:rsidRPr="00C11189">
        <w:rPr>
          <w:b/>
        </w:rPr>
        <w:t>Item 6.</w:t>
      </w:r>
      <w:r w:rsidRPr="00C11189">
        <w:rPr>
          <w:b/>
        </w:rPr>
        <w:tab/>
      </w:r>
      <w:proofErr w:type="gramStart"/>
      <w:r w:rsidR="00AE737A" w:rsidRPr="00C11189">
        <w:rPr>
          <w:b/>
        </w:rPr>
        <w:t>Treasurer’s report</w:t>
      </w:r>
      <w:r w:rsidR="00CB15C1" w:rsidRPr="00C11189">
        <w:rPr>
          <w:b/>
        </w:rPr>
        <w:t>.</w:t>
      </w:r>
      <w:proofErr w:type="gramEnd"/>
    </w:p>
    <w:p w14:paraId="2540014D" w14:textId="77777777" w:rsidR="00244A8C" w:rsidRPr="00C11189" w:rsidRDefault="00244A8C" w:rsidP="00C11189">
      <w:pPr>
        <w:pStyle w:val="NoSpacing"/>
        <w:rPr>
          <w:b/>
        </w:rPr>
      </w:pPr>
    </w:p>
    <w:p w14:paraId="4BD0EEA6" w14:textId="77777777" w:rsidR="00C11189" w:rsidRDefault="00CB15C1" w:rsidP="006756D7">
      <w:pPr>
        <w:pStyle w:val="NoSpacing"/>
        <w:ind w:left="850"/>
      </w:pPr>
      <w:r>
        <w:t xml:space="preserve">The treasurer, Kate </w:t>
      </w:r>
      <w:proofErr w:type="spellStart"/>
      <w:r>
        <w:t>Vyvyan</w:t>
      </w:r>
      <w:proofErr w:type="spellEnd"/>
      <w:r w:rsidR="00C11189">
        <w:t xml:space="preserve"> presented her report. (See Appendix 1 </w:t>
      </w:r>
      <w:r w:rsidR="00C11189">
        <w:rPr>
          <w:i/>
        </w:rPr>
        <w:t xml:space="preserve">Financial Report for the Year Ended 28 February 2019.) </w:t>
      </w:r>
      <w:r w:rsidR="00C11189">
        <w:t>The financial year for SCC finishes on 28</w:t>
      </w:r>
      <w:r w:rsidR="00C11189" w:rsidRPr="00C11189">
        <w:rPr>
          <w:vertAlign w:val="superscript"/>
        </w:rPr>
        <w:t>th</w:t>
      </w:r>
      <w:r w:rsidR="00C11189">
        <w:t xml:space="preserve"> February and for 2019 the total income was $91,622 with total expenses of </w:t>
      </w:r>
    </w:p>
    <w:p w14:paraId="2BD21632" w14:textId="54BE20E9" w:rsidR="006756D7" w:rsidRDefault="00C11189" w:rsidP="00C11189">
      <w:pPr>
        <w:pStyle w:val="NoSpacing"/>
        <w:ind w:left="850"/>
      </w:pPr>
      <w:r>
        <w:t xml:space="preserve">$101,380 giving a deficit of $9758. Removing building costs from expenses gives total expenses of $74,500.  The main sources of </w:t>
      </w:r>
      <w:r w:rsidRPr="002E598B">
        <w:rPr>
          <w:b/>
        </w:rPr>
        <w:t>income</w:t>
      </w:r>
      <w:r>
        <w:t xml:space="preserve"> were membership </w:t>
      </w:r>
      <w:r w:rsidR="006756D7">
        <w:tab/>
      </w:r>
      <w:r w:rsidR="006756D7">
        <w:tab/>
      </w:r>
    </w:p>
    <w:p w14:paraId="5E42C91E" w14:textId="1D016B61" w:rsidR="006756D7" w:rsidRPr="006756D7" w:rsidRDefault="006756D7" w:rsidP="006756D7">
      <w:pPr>
        <w:pStyle w:val="NoSpacing"/>
        <w:rPr>
          <w:b/>
        </w:rPr>
      </w:pPr>
      <w:r w:rsidRPr="00C11189">
        <w:rPr>
          <w:b/>
        </w:rPr>
        <w:lastRenderedPageBreak/>
        <w:t>Item 6.</w:t>
      </w:r>
      <w:r w:rsidRPr="00C11189">
        <w:rPr>
          <w:b/>
        </w:rPr>
        <w:tab/>
      </w:r>
      <w:proofErr w:type="gramStart"/>
      <w:r w:rsidRPr="00C11189">
        <w:rPr>
          <w:b/>
        </w:rPr>
        <w:t>Treasurer’s report</w:t>
      </w:r>
      <w:r>
        <w:rPr>
          <w:b/>
        </w:rPr>
        <w:t xml:space="preserve"> (continued).</w:t>
      </w:r>
      <w:proofErr w:type="gramEnd"/>
    </w:p>
    <w:p w14:paraId="244302BF" w14:textId="35AA3868" w:rsidR="00CB15C1" w:rsidRDefault="00C11189" w:rsidP="00C11189">
      <w:pPr>
        <w:pStyle w:val="NoSpacing"/>
        <w:ind w:left="850"/>
      </w:pPr>
      <w:r>
        <w:t>($45,760), boat space fees ($20,711) and grants ($8,560). Room hire produced $2,736. Removal of the nomination fee has resulted in a drop in income.</w:t>
      </w:r>
    </w:p>
    <w:p w14:paraId="18A37AFE" w14:textId="475D3F8A" w:rsidR="00C11189" w:rsidRDefault="00C11189" w:rsidP="00C11189">
      <w:pPr>
        <w:pStyle w:val="NoSpacing"/>
        <w:ind w:left="850"/>
      </w:pPr>
      <w:r>
        <w:t xml:space="preserve">The main </w:t>
      </w:r>
      <w:r w:rsidRPr="002E598B">
        <w:rPr>
          <w:b/>
        </w:rPr>
        <w:t>expenses</w:t>
      </w:r>
      <w:r>
        <w:t xml:space="preserve"> were building extension ($26,682) administrative officers ($25,996)</w:t>
      </w:r>
      <w:r w:rsidR="002E598B">
        <w:t>, cleaning ($7,790), utilities ($4,721), boats and equipment ($4,302) and audit/accounting fees ($4,048). Loan repayments are $18,732 at least until March 2022 and PWA fees total about $17,000. Current club reserve is about $60,000.</w:t>
      </w:r>
    </w:p>
    <w:p w14:paraId="14B1A92B" w14:textId="77777777" w:rsidR="00363EC4" w:rsidRDefault="00363EC4" w:rsidP="00C11189">
      <w:pPr>
        <w:pStyle w:val="NoSpacing"/>
        <w:ind w:left="850"/>
      </w:pPr>
    </w:p>
    <w:p w14:paraId="7EB39F00" w14:textId="637975F0" w:rsidR="00363EC4" w:rsidRPr="00363EC4" w:rsidRDefault="00363EC4" w:rsidP="00C11189">
      <w:pPr>
        <w:pStyle w:val="NoSpacing"/>
        <w:ind w:left="850"/>
        <w:rPr>
          <w:b/>
          <w:i/>
        </w:rPr>
      </w:pPr>
      <w:r w:rsidRPr="00363EC4">
        <w:rPr>
          <w:b/>
          <w:i/>
        </w:rPr>
        <w:t xml:space="preserve">The motion that the meeting accept the President’s and </w:t>
      </w:r>
      <w:proofErr w:type="gramStart"/>
      <w:r w:rsidRPr="00363EC4">
        <w:rPr>
          <w:b/>
          <w:i/>
        </w:rPr>
        <w:t>Treasurer’s Report was proposed by Demi O’Brien</w:t>
      </w:r>
      <w:proofErr w:type="gramEnd"/>
      <w:r w:rsidRPr="00363EC4">
        <w:rPr>
          <w:b/>
          <w:i/>
        </w:rPr>
        <w:t>, seconded by Rowan Davidson and carried.</w:t>
      </w:r>
    </w:p>
    <w:p w14:paraId="202ACE7B" w14:textId="77777777" w:rsidR="00244A8C" w:rsidRPr="00C11189" w:rsidRDefault="00244A8C" w:rsidP="006756D7">
      <w:pPr>
        <w:pStyle w:val="NoSpacing"/>
      </w:pPr>
    </w:p>
    <w:p w14:paraId="7576EEA6" w14:textId="33F1F1C5" w:rsidR="00AE737A" w:rsidRDefault="00637A17" w:rsidP="00637A17">
      <w:pPr>
        <w:pStyle w:val="NoSpacing"/>
        <w:rPr>
          <w:b/>
        </w:rPr>
      </w:pPr>
      <w:r w:rsidRPr="00637A17">
        <w:rPr>
          <w:b/>
        </w:rPr>
        <w:t>Item 7.</w:t>
      </w:r>
      <w:r w:rsidRPr="00637A17">
        <w:rPr>
          <w:b/>
        </w:rPr>
        <w:tab/>
      </w:r>
      <w:proofErr w:type="gramStart"/>
      <w:r w:rsidR="00AE737A" w:rsidRPr="00637A17">
        <w:rPr>
          <w:b/>
        </w:rPr>
        <w:t>Training and Development report</w:t>
      </w:r>
      <w:r w:rsidR="00244A8C">
        <w:rPr>
          <w:b/>
        </w:rPr>
        <w:t>.</w:t>
      </w:r>
      <w:proofErr w:type="gramEnd"/>
    </w:p>
    <w:p w14:paraId="31DE305B" w14:textId="2D32A1E2" w:rsidR="00244A8C" w:rsidRDefault="00244A8C" w:rsidP="00244A8C">
      <w:pPr>
        <w:pStyle w:val="NoSpacing"/>
        <w:ind w:left="850" w:firstLine="10"/>
      </w:pPr>
      <w:r>
        <w:t>Geoff Emery as new chairperson of T&amp;</w:t>
      </w:r>
      <w:proofErr w:type="gramStart"/>
      <w:r>
        <w:t>D</w:t>
      </w:r>
      <w:r w:rsidR="006756D7">
        <w:t>,</w:t>
      </w:r>
      <w:proofErr w:type="gramEnd"/>
      <w:r>
        <w:t xml:space="preserve"> thanked Sarah Whittaker f</w:t>
      </w:r>
      <w:r w:rsidR="001066B4">
        <w:t>or her work as previous chair. Gillian Palmer as secretary of the sub-committee has replaced Jennifer Houston</w:t>
      </w:r>
      <w:r>
        <w:t>. Geoff reported that monthly guided padd</w:t>
      </w:r>
      <w:r w:rsidR="001066B4">
        <w:t>les and wet inductions continue. Skill sessions have</w:t>
      </w:r>
      <w:r>
        <w:t xml:space="preserve"> been well attended and the Introduction to Kayaking, Introduction to White Water and Introduction to Sea Kayaking courses continue</w:t>
      </w:r>
      <w:r w:rsidR="001066B4">
        <w:t xml:space="preserve"> to be popular</w:t>
      </w:r>
      <w:r>
        <w:t>.</w:t>
      </w:r>
      <w:r w:rsidR="001066B4">
        <w:t xml:space="preserve"> Various trips have</w:t>
      </w:r>
      <w:r w:rsidR="00124639">
        <w:t xml:space="preserve"> included Matilda Bay, Canning R</w:t>
      </w:r>
      <w:r w:rsidR="001066B4">
        <w:t>iver, Falcon Bay, Busselton and Penguin Island and the annual Broke Inlet</w:t>
      </w:r>
      <w:r w:rsidR="006756D7">
        <w:t xml:space="preserve"> Trip</w:t>
      </w:r>
      <w:r w:rsidR="001066B4">
        <w:t xml:space="preserve">. There have been trips to Shark Bay, Ningaloo, Sweden and Dirk </w:t>
      </w:r>
      <w:proofErr w:type="spellStart"/>
      <w:r w:rsidR="001066B4">
        <w:t>Hartog</w:t>
      </w:r>
      <w:proofErr w:type="spellEnd"/>
      <w:r w:rsidR="001066B4">
        <w:t xml:space="preserve"> Island.  Colin Priest and Geoff Emery as sea kayak instructors have been involve</w:t>
      </w:r>
      <w:r w:rsidR="00124639">
        <w:t>d with the Sea Kayak Club of W.</w:t>
      </w:r>
      <w:r w:rsidR="001066B4">
        <w:t>A and their annual Sea Kayak Fest.  This has resulted in skill sharing and closer connections between the two</w:t>
      </w:r>
      <w:r w:rsidR="006756D7">
        <w:t xml:space="preserve"> clubs. Gillian Henderson, flat-</w:t>
      </w:r>
      <w:r w:rsidR="001066B4">
        <w:t xml:space="preserve">water instructor is leaving T&amp;D and Bob Coops, a </w:t>
      </w:r>
      <w:proofErr w:type="gramStart"/>
      <w:r w:rsidR="001066B4">
        <w:t>flat water</w:t>
      </w:r>
      <w:proofErr w:type="gramEnd"/>
      <w:r w:rsidR="001066B4">
        <w:t xml:space="preserve"> guide is joining T&amp;D. The current makeup of T&amp;D is as follows:</w:t>
      </w:r>
    </w:p>
    <w:p w14:paraId="423220BA" w14:textId="77777777" w:rsidR="00124639" w:rsidRDefault="00124639" w:rsidP="00244A8C">
      <w:pPr>
        <w:pStyle w:val="NoSpacing"/>
        <w:ind w:left="850" w:firstLine="10"/>
      </w:pPr>
    </w:p>
    <w:p w14:paraId="035BA4D8" w14:textId="627BA690" w:rsidR="001066B4" w:rsidRDefault="001066B4" w:rsidP="00244A8C">
      <w:pPr>
        <w:pStyle w:val="NoSpacing"/>
        <w:ind w:left="850" w:firstLine="10"/>
      </w:pPr>
      <w:r w:rsidRPr="001066B4">
        <w:rPr>
          <w:b/>
        </w:rPr>
        <w:t>Colin Priest:</w:t>
      </w:r>
      <w:r>
        <w:t xml:space="preserve"> </w:t>
      </w:r>
      <w:r>
        <w:tab/>
      </w:r>
      <w:r w:rsidR="00124639">
        <w:tab/>
      </w:r>
      <w:r>
        <w:t>Flat Water</w:t>
      </w:r>
      <w:r w:rsidR="006756D7">
        <w:t xml:space="preserve">, White Water &amp; Sea Instructor, </w:t>
      </w:r>
      <w:proofErr w:type="gramStart"/>
      <w:r>
        <w:t>Assessor</w:t>
      </w:r>
      <w:proofErr w:type="gramEnd"/>
      <w:r>
        <w:t>.</w:t>
      </w:r>
    </w:p>
    <w:p w14:paraId="6DCFA2A5" w14:textId="24BFE7D1" w:rsidR="001066B4" w:rsidRDefault="001066B4" w:rsidP="00244A8C">
      <w:pPr>
        <w:pStyle w:val="NoSpacing"/>
        <w:ind w:left="850" w:firstLine="10"/>
      </w:pPr>
      <w:r w:rsidRPr="001066B4">
        <w:rPr>
          <w:b/>
        </w:rPr>
        <w:t>Geoff Emery:</w:t>
      </w:r>
      <w:r>
        <w:rPr>
          <w:b/>
        </w:rPr>
        <w:tab/>
      </w:r>
      <w:r w:rsidR="00124639">
        <w:rPr>
          <w:b/>
        </w:rPr>
        <w:tab/>
      </w:r>
      <w:r>
        <w:t>Flat Water, White Water &amp; Sea Instructor.</w:t>
      </w:r>
    </w:p>
    <w:p w14:paraId="5AE1933F" w14:textId="712D084D" w:rsidR="001066B4" w:rsidRDefault="001066B4" w:rsidP="00244A8C">
      <w:pPr>
        <w:pStyle w:val="NoSpacing"/>
        <w:ind w:left="850" w:firstLine="10"/>
      </w:pPr>
      <w:r>
        <w:rPr>
          <w:b/>
        </w:rPr>
        <w:t>Elena Lennox:</w:t>
      </w:r>
      <w:r>
        <w:tab/>
      </w:r>
      <w:r w:rsidR="00124639">
        <w:tab/>
      </w:r>
      <w:r>
        <w:t>Flat Water, White Water Instructor &amp; Assessor.</w:t>
      </w:r>
    </w:p>
    <w:p w14:paraId="5BE7A599" w14:textId="67A467D5" w:rsidR="001066B4" w:rsidRDefault="001066B4" w:rsidP="00244A8C">
      <w:pPr>
        <w:pStyle w:val="NoSpacing"/>
        <w:ind w:left="850" w:firstLine="10"/>
      </w:pPr>
      <w:r>
        <w:rPr>
          <w:b/>
        </w:rPr>
        <w:t>Colin Scully:</w:t>
      </w:r>
      <w:r>
        <w:rPr>
          <w:b/>
        </w:rPr>
        <w:tab/>
      </w:r>
      <w:r w:rsidR="00124639">
        <w:rPr>
          <w:b/>
        </w:rPr>
        <w:tab/>
      </w:r>
      <w:r w:rsidRPr="001066B4">
        <w:t>Flat Water, White Water Instructor.</w:t>
      </w:r>
    </w:p>
    <w:p w14:paraId="20D406B9" w14:textId="29304BF1" w:rsidR="001066B4" w:rsidRDefault="00124639" w:rsidP="00244A8C">
      <w:pPr>
        <w:pStyle w:val="NoSpacing"/>
        <w:ind w:left="850" w:firstLine="10"/>
      </w:pPr>
      <w:r>
        <w:rPr>
          <w:b/>
        </w:rPr>
        <w:t>Geoff Palmer:</w:t>
      </w:r>
      <w:r>
        <w:tab/>
      </w:r>
      <w:r>
        <w:tab/>
        <w:t>Flat Water Instructor, Sea Skills.</w:t>
      </w:r>
    </w:p>
    <w:p w14:paraId="6A22C0B0" w14:textId="3CDE362A" w:rsidR="00124639" w:rsidRDefault="00124639" w:rsidP="00244A8C">
      <w:pPr>
        <w:pStyle w:val="NoSpacing"/>
        <w:ind w:left="850" w:firstLine="10"/>
      </w:pPr>
      <w:r>
        <w:rPr>
          <w:b/>
        </w:rPr>
        <w:t>Gillian Palmer:</w:t>
      </w:r>
      <w:r>
        <w:tab/>
      </w:r>
      <w:r>
        <w:tab/>
        <w:t>Flat Water Instructor, Sea Skills.</w:t>
      </w:r>
    </w:p>
    <w:p w14:paraId="0B13B480" w14:textId="1B897AF3" w:rsidR="00124639" w:rsidRDefault="00124639" w:rsidP="00244A8C">
      <w:pPr>
        <w:pStyle w:val="NoSpacing"/>
        <w:ind w:left="850" w:firstLine="10"/>
      </w:pPr>
      <w:r>
        <w:rPr>
          <w:b/>
        </w:rPr>
        <w:t>Jennifer Houston:</w:t>
      </w:r>
      <w:r>
        <w:tab/>
        <w:t>Flat Water Instructor.</w:t>
      </w:r>
    </w:p>
    <w:p w14:paraId="3F9E5F9F" w14:textId="043E6C4F" w:rsidR="00124639" w:rsidRDefault="00124639" w:rsidP="00244A8C">
      <w:pPr>
        <w:pStyle w:val="NoSpacing"/>
        <w:ind w:left="850" w:firstLine="10"/>
      </w:pPr>
      <w:r>
        <w:rPr>
          <w:b/>
        </w:rPr>
        <w:t>Sarah Whittaker:</w:t>
      </w:r>
      <w:r>
        <w:rPr>
          <w:b/>
        </w:rPr>
        <w:tab/>
      </w:r>
      <w:r w:rsidRPr="00124639">
        <w:t>Flat Water Guide.</w:t>
      </w:r>
    </w:p>
    <w:p w14:paraId="69CDD6BB" w14:textId="4310C90B" w:rsidR="00124639" w:rsidRDefault="00124639" w:rsidP="00244A8C">
      <w:pPr>
        <w:pStyle w:val="NoSpacing"/>
        <w:ind w:left="850" w:firstLine="10"/>
      </w:pPr>
      <w:r>
        <w:rPr>
          <w:b/>
        </w:rPr>
        <w:t>Bob Coops:</w:t>
      </w:r>
      <w:r>
        <w:tab/>
      </w:r>
      <w:r>
        <w:tab/>
        <w:t>Flat Water Guide.</w:t>
      </w:r>
    </w:p>
    <w:p w14:paraId="181E51D8" w14:textId="77777777" w:rsidR="00124639" w:rsidRDefault="00124639" w:rsidP="00244A8C">
      <w:pPr>
        <w:pStyle w:val="NoSpacing"/>
        <w:ind w:left="850" w:firstLine="10"/>
      </w:pPr>
    </w:p>
    <w:p w14:paraId="5E368FE0" w14:textId="48F2E7BA" w:rsidR="00124639" w:rsidRDefault="00124639" w:rsidP="00244A8C">
      <w:pPr>
        <w:pStyle w:val="NoSpacing"/>
        <w:ind w:left="850" w:firstLine="10"/>
      </w:pPr>
      <w:r>
        <w:t xml:space="preserve">Illness in the group has resulted in a reduced number of instructors and there is an urgent need </w:t>
      </w:r>
      <w:r w:rsidR="006756D7">
        <w:t xml:space="preserve">for more guides and instructors. </w:t>
      </w:r>
      <w:r>
        <w:t xml:space="preserve">Demi O’Brien and Isabella Choate </w:t>
      </w:r>
      <w:r w:rsidR="006756D7">
        <w:t>continue to coach and instruct the juniors in slalom and sprint skills.</w:t>
      </w:r>
    </w:p>
    <w:p w14:paraId="75FD7F4A" w14:textId="77777777" w:rsidR="00124639" w:rsidRPr="00124639" w:rsidRDefault="00124639" w:rsidP="00244A8C">
      <w:pPr>
        <w:pStyle w:val="NoSpacing"/>
        <w:ind w:left="850" w:firstLine="10"/>
      </w:pPr>
    </w:p>
    <w:p w14:paraId="6EAE5E26" w14:textId="026682A1" w:rsidR="00AE737A" w:rsidRDefault="00637A17" w:rsidP="00637A17">
      <w:pPr>
        <w:pStyle w:val="NoSpacing"/>
        <w:rPr>
          <w:b/>
        </w:rPr>
      </w:pPr>
      <w:r w:rsidRPr="00124639">
        <w:rPr>
          <w:b/>
        </w:rPr>
        <w:t>Item 8.</w:t>
      </w:r>
      <w:r w:rsidRPr="00124639">
        <w:rPr>
          <w:b/>
        </w:rPr>
        <w:tab/>
      </w:r>
      <w:r w:rsidR="00AE737A" w:rsidRPr="00124639">
        <w:rPr>
          <w:b/>
        </w:rPr>
        <w:t>Juniors Report</w:t>
      </w:r>
      <w:r w:rsidR="00124639">
        <w:rPr>
          <w:b/>
        </w:rPr>
        <w:t>.</w:t>
      </w:r>
    </w:p>
    <w:p w14:paraId="2814EC91" w14:textId="50928E68" w:rsidR="000D5B8E" w:rsidRDefault="00124639" w:rsidP="000D5B8E">
      <w:pPr>
        <w:pStyle w:val="NoSpacing"/>
        <w:numPr>
          <w:ilvl w:val="0"/>
          <w:numId w:val="11"/>
        </w:numPr>
      </w:pPr>
      <w:r w:rsidRPr="00124639">
        <w:t xml:space="preserve">Demi O’Brien </w:t>
      </w:r>
      <w:r w:rsidR="00656B37">
        <w:t xml:space="preserve">reported on </w:t>
      </w:r>
      <w:r w:rsidR="00656B37">
        <w:rPr>
          <w:b/>
        </w:rPr>
        <w:t>junior trai</w:t>
      </w:r>
      <w:r w:rsidR="00656B37" w:rsidRPr="00656B37">
        <w:rPr>
          <w:b/>
        </w:rPr>
        <w:t>ning</w:t>
      </w:r>
      <w:r w:rsidR="00656B37">
        <w:t xml:space="preserve"> in sprint and slalom. Currently there is training everyday with the main </w:t>
      </w:r>
      <w:r w:rsidR="00656B37" w:rsidRPr="00656B37">
        <w:rPr>
          <w:b/>
        </w:rPr>
        <w:t>slalom</w:t>
      </w:r>
      <w:r w:rsidR="00656B37">
        <w:t xml:space="preserve"> coaches being </w:t>
      </w:r>
      <w:proofErr w:type="spellStart"/>
      <w:r w:rsidR="00656B37">
        <w:t>Zlatan</w:t>
      </w:r>
      <w:proofErr w:type="spellEnd"/>
      <w:r w:rsidR="00656B37">
        <w:t xml:space="preserve"> </w:t>
      </w:r>
      <w:proofErr w:type="spellStart"/>
      <w:r w:rsidR="00656B37">
        <w:t>Ibrahimbegovic</w:t>
      </w:r>
      <w:proofErr w:type="spellEnd"/>
      <w:r w:rsidR="00656B37">
        <w:t>, Isabella Choate and Demi O’Brien. Jack Choate and Jordan are in training as coaches. There were 25 enrolments in term 2</w:t>
      </w:r>
      <w:r w:rsidR="000D5B8E">
        <w:t>, 2019</w:t>
      </w:r>
      <w:r w:rsidR="00656B37">
        <w:t xml:space="preserve"> and there is a need for new paddles and possibly three more kayaks.</w:t>
      </w:r>
      <w:r w:rsidR="000D5B8E">
        <w:t xml:space="preserve"> The </w:t>
      </w:r>
      <w:r w:rsidR="000D5B8E">
        <w:rPr>
          <w:b/>
        </w:rPr>
        <w:t xml:space="preserve">sprint </w:t>
      </w:r>
      <w:r w:rsidR="000D5B8E">
        <w:t>programme relies on Amanda Simper and Demi O’Brien as coaches and the current squad has 20 paddlers. Demi mentioned the need for more coaches, a junior uniform for racing and continuing</w:t>
      </w:r>
      <w:r w:rsidR="00363EC4">
        <w:t xml:space="preserve"> updating of the fleet. </w:t>
      </w:r>
      <w:r w:rsidR="00363EC4">
        <w:tab/>
      </w:r>
      <w:r w:rsidR="00363EC4">
        <w:tab/>
      </w:r>
      <w:r w:rsidR="00363EC4">
        <w:tab/>
      </w:r>
      <w:r w:rsidR="00363EC4">
        <w:tab/>
      </w:r>
      <w:r w:rsidR="00363EC4">
        <w:tab/>
      </w:r>
      <w:r w:rsidR="00363EC4">
        <w:tab/>
      </w:r>
      <w:r w:rsidR="000D5B8E">
        <w:tab/>
      </w:r>
    </w:p>
    <w:p w14:paraId="50F78570" w14:textId="0F6C019C" w:rsidR="000D5B8E" w:rsidRPr="00363EC4" w:rsidRDefault="000D5B8E" w:rsidP="00363EC4">
      <w:pPr>
        <w:pStyle w:val="NoSpacing"/>
        <w:numPr>
          <w:ilvl w:val="0"/>
          <w:numId w:val="11"/>
        </w:numPr>
      </w:pPr>
      <w:r>
        <w:t xml:space="preserve">There has been </w:t>
      </w:r>
      <w:r w:rsidRPr="000D5B8E">
        <w:rPr>
          <w:b/>
        </w:rPr>
        <w:t xml:space="preserve">elite paddler </w:t>
      </w:r>
      <w:proofErr w:type="gramStart"/>
      <w:r w:rsidRPr="000D5B8E">
        <w:rPr>
          <w:b/>
        </w:rPr>
        <w:t xml:space="preserve">success </w:t>
      </w:r>
      <w:r>
        <w:t xml:space="preserve"> with</w:t>
      </w:r>
      <w:proofErr w:type="gramEnd"/>
      <w:r>
        <w:t xml:space="preserve"> Jack and Alexandria Choate and </w:t>
      </w:r>
      <w:proofErr w:type="spellStart"/>
      <w:r>
        <w:t>Demelza</w:t>
      </w:r>
      <w:proofErr w:type="spellEnd"/>
      <w:r>
        <w:t xml:space="preserve"> Wall selected to compete at the 2019 ICF Junior &amp; U23 Canoe Slalom World Championships in Krakow, Poland 16-21 July 2019. Demi O’Brien competed at the 2019 </w:t>
      </w:r>
      <w:proofErr w:type="spellStart"/>
      <w:r>
        <w:t>Wildwater</w:t>
      </w:r>
      <w:proofErr w:type="spellEnd"/>
      <w:r>
        <w:t xml:space="preserve"> World Cup in </w:t>
      </w:r>
      <w:proofErr w:type="spellStart"/>
      <w:r>
        <w:t>Treignac</w:t>
      </w:r>
      <w:proofErr w:type="spellEnd"/>
      <w:r>
        <w:t>, France and finished 16</w:t>
      </w:r>
      <w:r w:rsidRPr="000D5B8E">
        <w:rPr>
          <w:vertAlign w:val="superscript"/>
        </w:rPr>
        <w:t>th</w:t>
      </w:r>
      <w:r>
        <w:t xml:space="preserve">. She will compete in the 2019 ICF Junior &amp; U23 </w:t>
      </w:r>
      <w:proofErr w:type="spellStart"/>
      <w:r>
        <w:t>Wildwater</w:t>
      </w:r>
      <w:proofErr w:type="spellEnd"/>
      <w:r>
        <w:t xml:space="preserve"> World Championships in </w:t>
      </w:r>
      <w:proofErr w:type="spellStart"/>
      <w:r>
        <w:t>Banja</w:t>
      </w:r>
      <w:proofErr w:type="spellEnd"/>
      <w:r>
        <w:t xml:space="preserve"> Luka, Bosnia 23-29 July 2019.</w:t>
      </w:r>
    </w:p>
    <w:p w14:paraId="325EBDC9" w14:textId="65EF9584" w:rsidR="00AE737A" w:rsidRDefault="00637A17" w:rsidP="00637A17">
      <w:pPr>
        <w:pStyle w:val="Heading1"/>
        <w:numPr>
          <w:ilvl w:val="0"/>
          <w:numId w:val="0"/>
        </w:numPr>
        <w:ind w:left="850" w:hanging="850"/>
        <w:rPr>
          <w:b/>
        </w:rPr>
      </w:pPr>
      <w:r>
        <w:rPr>
          <w:b/>
        </w:rPr>
        <w:lastRenderedPageBreak/>
        <w:t>Item 9.</w:t>
      </w:r>
      <w:r>
        <w:rPr>
          <w:b/>
        </w:rPr>
        <w:tab/>
      </w:r>
      <w:r w:rsidR="00AE737A">
        <w:rPr>
          <w:b/>
        </w:rPr>
        <w:t>Amendments to Club’s Constitution</w:t>
      </w:r>
    </w:p>
    <w:p w14:paraId="42C6FC85" w14:textId="77777777" w:rsidR="000D5B8E" w:rsidRDefault="00BF07FA" w:rsidP="00AE737A">
      <w:pPr>
        <w:pStyle w:val="Heading1"/>
        <w:numPr>
          <w:ilvl w:val="0"/>
          <w:numId w:val="0"/>
        </w:numPr>
        <w:ind w:left="851"/>
      </w:pPr>
      <w:r>
        <w:t xml:space="preserve">Owing to recent </w:t>
      </w:r>
      <w:r w:rsidR="00D53672">
        <w:t>legislative</w:t>
      </w:r>
      <w:r>
        <w:t xml:space="preserve"> changes (specifically, the introduction of the </w:t>
      </w:r>
      <w:r w:rsidR="000D12E4">
        <w:t xml:space="preserve">Associations Incorporation Act 2015 which replaced the Associations Incorporation Act 1987) every incorporated association </w:t>
      </w:r>
      <w:r w:rsidR="00D53672">
        <w:t xml:space="preserve">is required </w:t>
      </w:r>
      <w:r w:rsidR="000D12E4">
        <w:t xml:space="preserve">to review its </w:t>
      </w:r>
      <w:r w:rsidR="00B1245B">
        <w:t>c</w:t>
      </w:r>
      <w:r w:rsidR="000D12E4">
        <w:t xml:space="preserve">onstitution to ensure that </w:t>
      </w:r>
      <w:r w:rsidR="00AE737A">
        <w:t>it</w:t>
      </w:r>
      <w:r w:rsidR="000D12E4">
        <w:t xml:space="preserve"> complies with the </w:t>
      </w:r>
      <w:r w:rsidR="005B4F0E">
        <w:t xml:space="preserve">requirements of the </w:t>
      </w:r>
      <w:r w:rsidR="000D12E4">
        <w:t>new Act and, to the extent that it does not, bring it in</w:t>
      </w:r>
      <w:r w:rsidR="005B4F0E">
        <w:t>to</w:t>
      </w:r>
      <w:r w:rsidR="000D12E4">
        <w:t xml:space="preserve"> compliance with those requirements</w:t>
      </w:r>
      <w:r w:rsidR="00EF5AA2">
        <w:t xml:space="preserve"> by 30 June</w:t>
      </w:r>
      <w:r w:rsidR="000D12E4">
        <w:t>.</w:t>
      </w:r>
      <w:r w:rsidR="00AE737A">
        <w:t xml:space="preserve">  </w:t>
      </w:r>
    </w:p>
    <w:p w14:paraId="0B0CB835" w14:textId="4A2A9996" w:rsidR="00362C56" w:rsidRDefault="00362C56" w:rsidP="00362C56">
      <w:pPr>
        <w:ind w:left="850" w:firstLine="10"/>
      </w:pPr>
      <w:r>
        <w:t>David Williams spoke to this item and put the motion, seconded by Geoff Emery:</w:t>
      </w:r>
    </w:p>
    <w:p w14:paraId="6307F5D1" w14:textId="77777777" w:rsidR="00362C56" w:rsidRDefault="00362C56" w:rsidP="00362C56">
      <w:pPr>
        <w:ind w:left="850" w:firstLine="10"/>
      </w:pPr>
    </w:p>
    <w:p w14:paraId="3E39E61E" w14:textId="009DAA0A" w:rsidR="00362C56" w:rsidRPr="00362C56" w:rsidRDefault="00362C56" w:rsidP="00362C56">
      <w:pPr>
        <w:ind w:left="850" w:firstLine="10"/>
        <w:rPr>
          <w:b/>
        </w:rPr>
      </w:pPr>
      <w:r w:rsidRPr="00362C56">
        <w:rPr>
          <w:b/>
        </w:rPr>
        <w:t>That the AG</w:t>
      </w:r>
      <w:r>
        <w:rPr>
          <w:b/>
        </w:rPr>
        <w:t xml:space="preserve">M consider and, if thought fit, </w:t>
      </w:r>
      <w:r w:rsidRPr="00362C56">
        <w:rPr>
          <w:b/>
        </w:rPr>
        <w:t>pass the following resolutions</w:t>
      </w:r>
      <w:r>
        <w:rPr>
          <w:b/>
        </w:rPr>
        <w:t xml:space="preserve"> numbered from 1 to 21 inclusive, that amend the Swan Canoe Club constitution as follows:</w:t>
      </w:r>
      <w:r w:rsidRPr="00362C56">
        <w:rPr>
          <w:b/>
        </w:rPr>
        <w:t xml:space="preserve"> </w:t>
      </w:r>
    </w:p>
    <w:p w14:paraId="73514903" w14:textId="77777777" w:rsidR="00362C56" w:rsidRDefault="00362C56" w:rsidP="00362C56">
      <w:pPr>
        <w:pStyle w:val="Heading1"/>
        <w:numPr>
          <w:ilvl w:val="0"/>
          <w:numId w:val="0"/>
        </w:numPr>
      </w:pPr>
    </w:p>
    <w:p w14:paraId="6D521AF6" w14:textId="77777777" w:rsidR="00362C56" w:rsidRDefault="00362C56" w:rsidP="00362C56">
      <w:pPr>
        <w:pStyle w:val="Heading1"/>
        <w:numPr>
          <w:ilvl w:val="0"/>
          <w:numId w:val="6"/>
        </w:numPr>
        <w:ind w:left="1701"/>
      </w:pPr>
      <w:r>
        <w:t>In clause 4 by deleting the reference to “</w:t>
      </w:r>
      <w:r w:rsidRPr="009176BD">
        <w:rPr>
          <w:i/>
        </w:rPr>
        <w:t>Section 13 of the Act</w:t>
      </w:r>
      <w:r>
        <w:t>” and replacing it with a reference to “</w:t>
      </w:r>
      <w:r w:rsidRPr="009176BD">
        <w:rPr>
          <w:i/>
        </w:rPr>
        <w:t>Section 1</w:t>
      </w:r>
      <w:r>
        <w:rPr>
          <w:i/>
        </w:rPr>
        <w:t>4</w:t>
      </w:r>
      <w:r w:rsidRPr="009176BD">
        <w:rPr>
          <w:i/>
        </w:rPr>
        <w:t xml:space="preserve"> of the Act</w:t>
      </w:r>
      <w:r>
        <w:t>”;</w:t>
      </w:r>
    </w:p>
    <w:p w14:paraId="01E14E13" w14:textId="77777777" w:rsidR="00362C56" w:rsidRDefault="00362C56" w:rsidP="00362C56">
      <w:pPr>
        <w:pStyle w:val="Heading1"/>
        <w:numPr>
          <w:ilvl w:val="0"/>
          <w:numId w:val="6"/>
        </w:numPr>
        <w:ind w:left="1701"/>
      </w:pPr>
      <w:r>
        <w:t>Deleting clause 5.6 and replacing it with:</w:t>
      </w:r>
    </w:p>
    <w:p w14:paraId="3B7CE85F" w14:textId="77777777" w:rsidR="00362C56" w:rsidRPr="008E731F" w:rsidRDefault="00362C56" w:rsidP="00362C56">
      <w:pPr>
        <w:pStyle w:val="Heading1"/>
        <w:numPr>
          <w:ilvl w:val="0"/>
          <w:numId w:val="0"/>
        </w:numPr>
        <w:ind w:left="2550"/>
      </w:pPr>
      <w:r>
        <w:t>“</w:t>
      </w:r>
      <w:r>
        <w:rPr>
          <w:i/>
        </w:rPr>
        <w:t xml:space="preserve">As required by the Act, the Club shall maintain a current register of the Members and their respective postal or residential </w:t>
      </w:r>
      <w:r w:rsidRPr="001F56BA">
        <w:t>addresses.  The Register shall be kept at such place as the</w:t>
      </w:r>
      <w:r>
        <w:rPr>
          <w:i/>
        </w:rPr>
        <w:t xml:space="preserve"> Committee determines from time to time.</w:t>
      </w:r>
      <w:proofErr w:type="gramStart"/>
      <w:r>
        <w:t>”;</w:t>
      </w:r>
      <w:proofErr w:type="gramEnd"/>
    </w:p>
    <w:p w14:paraId="41EB6A91" w14:textId="77777777" w:rsidR="00362C56" w:rsidRDefault="00362C56" w:rsidP="00362C56">
      <w:pPr>
        <w:pStyle w:val="Heading1"/>
        <w:numPr>
          <w:ilvl w:val="0"/>
          <w:numId w:val="6"/>
        </w:numPr>
        <w:ind w:left="1701"/>
      </w:pPr>
      <w:r>
        <w:t>In clause 6.5 by deleting “</w:t>
      </w:r>
      <w:r w:rsidRPr="008E731F">
        <w:rPr>
          <w:i/>
        </w:rPr>
        <w:t>Membership Officer</w:t>
      </w:r>
      <w:r>
        <w:t>” and replacing it with “Secretary”;</w:t>
      </w:r>
    </w:p>
    <w:p w14:paraId="7F641649" w14:textId="77777777" w:rsidR="00362C56" w:rsidRPr="008E731F" w:rsidRDefault="00362C56" w:rsidP="00362C56">
      <w:pPr>
        <w:pStyle w:val="Heading1"/>
        <w:numPr>
          <w:ilvl w:val="0"/>
          <w:numId w:val="6"/>
        </w:numPr>
        <w:ind w:left="1701"/>
      </w:pPr>
      <w:r>
        <w:t>In clause 9.2(a) by deleting “</w:t>
      </w:r>
      <w:r w:rsidRPr="008E731F">
        <w:rPr>
          <w:i/>
        </w:rPr>
        <w:t>Membership Officer</w:t>
      </w:r>
      <w:r>
        <w:t>” and replacing it with “</w:t>
      </w:r>
      <w:r w:rsidRPr="008E731F">
        <w:rPr>
          <w:i/>
        </w:rPr>
        <w:t>Secretary</w:t>
      </w:r>
      <w:r>
        <w:t>”;</w:t>
      </w:r>
    </w:p>
    <w:p w14:paraId="3DB7F803" w14:textId="77777777" w:rsidR="00362C56" w:rsidRPr="007C04E0" w:rsidRDefault="00362C56" w:rsidP="00362C56">
      <w:pPr>
        <w:pStyle w:val="Heading1"/>
        <w:numPr>
          <w:ilvl w:val="0"/>
          <w:numId w:val="6"/>
        </w:numPr>
        <w:ind w:left="1701"/>
      </w:pPr>
      <w:r>
        <w:rPr>
          <w:rFonts w:ascii="Helvetica" w:hAnsi="Helvetica"/>
          <w:szCs w:val="22"/>
        </w:rPr>
        <w:t>By inserting the following new clause 11.8:</w:t>
      </w:r>
    </w:p>
    <w:p w14:paraId="55B270EB" w14:textId="77777777" w:rsidR="00362C56" w:rsidRPr="009176BD" w:rsidRDefault="00362C56" w:rsidP="00362C56">
      <w:pPr>
        <w:pStyle w:val="Heading3"/>
        <w:numPr>
          <w:ilvl w:val="0"/>
          <w:numId w:val="0"/>
        </w:numPr>
        <w:tabs>
          <w:tab w:val="left" w:pos="2835"/>
        </w:tabs>
        <w:ind w:left="1985" w:right="521"/>
        <w:rPr>
          <w:rFonts w:ascii="Helvetica" w:hAnsi="Helvetica"/>
          <w:b/>
          <w:i/>
        </w:rPr>
      </w:pPr>
      <w:r w:rsidRPr="00CF733F">
        <w:t>“</w:t>
      </w:r>
      <w:r w:rsidRPr="009176BD">
        <w:rPr>
          <w:b/>
          <w:i/>
        </w:rPr>
        <w:t>11.8</w:t>
      </w:r>
      <w:r w:rsidRPr="009176BD">
        <w:rPr>
          <w:b/>
          <w:i/>
        </w:rPr>
        <w:tab/>
      </w:r>
      <w:r w:rsidRPr="009176BD">
        <w:rPr>
          <w:rFonts w:ascii="Helvetica" w:hAnsi="Helvetica"/>
          <w:b/>
          <w:i/>
        </w:rPr>
        <w:t>Resignation and Removal from Office</w:t>
      </w:r>
    </w:p>
    <w:p w14:paraId="39A2BB71" w14:textId="77777777" w:rsidR="00362C56" w:rsidRPr="009176BD" w:rsidRDefault="00362C56" w:rsidP="00362C56">
      <w:pPr>
        <w:pStyle w:val="Heading3"/>
        <w:numPr>
          <w:ilvl w:val="0"/>
          <w:numId w:val="0"/>
        </w:numPr>
        <w:tabs>
          <w:tab w:val="num" w:pos="1985"/>
        </w:tabs>
        <w:ind w:left="3400" w:right="521" w:hanging="565"/>
        <w:rPr>
          <w:rFonts w:ascii="Helvetica" w:hAnsi="Helvetica"/>
          <w:i/>
        </w:rPr>
      </w:pPr>
      <w:r w:rsidRPr="009176BD">
        <w:rPr>
          <w:i/>
        </w:rPr>
        <w:t xml:space="preserve">(a) </w:t>
      </w:r>
      <w:r w:rsidRPr="009176BD">
        <w:rPr>
          <w:i/>
        </w:rPr>
        <w:tab/>
      </w:r>
      <w:r w:rsidRPr="009176BD">
        <w:rPr>
          <w:rFonts w:ascii="Helvetica" w:hAnsi="Helvetica"/>
          <w:i/>
        </w:rPr>
        <w:t>A Committee member may resign from the Committee by written notice given to the Secretary or, if the resigning member is the Secretary, given to the chairperson.</w:t>
      </w:r>
    </w:p>
    <w:p w14:paraId="32FDB040" w14:textId="77777777" w:rsidR="00362C56" w:rsidRPr="009176BD" w:rsidRDefault="00362C56" w:rsidP="00362C56">
      <w:pPr>
        <w:pStyle w:val="Heading3"/>
        <w:numPr>
          <w:ilvl w:val="0"/>
          <w:numId w:val="0"/>
        </w:numPr>
        <w:tabs>
          <w:tab w:val="num" w:pos="1985"/>
        </w:tabs>
        <w:ind w:left="2835" w:right="521"/>
        <w:rPr>
          <w:rFonts w:ascii="Helvetica" w:hAnsi="Helvetica"/>
          <w:i/>
        </w:rPr>
      </w:pPr>
      <w:r w:rsidRPr="009176BD">
        <w:rPr>
          <w:rFonts w:ascii="Helvetica" w:hAnsi="Helvetica"/>
          <w:i/>
        </w:rPr>
        <w:t>(b)</w:t>
      </w:r>
      <w:r w:rsidRPr="009176BD">
        <w:rPr>
          <w:rFonts w:ascii="Helvetica" w:hAnsi="Helvetica"/>
          <w:i/>
        </w:rPr>
        <w:tab/>
        <w:t>The resignation takes effect:</w:t>
      </w:r>
    </w:p>
    <w:p w14:paraId="495F44B1" w14:textId="77777777" w:rsidR="00362C56" w:rsidRPr="009176BD" w:rsidRDefault="00362C56" w:rsidP="00362C56">
      <w:pPr>
        <w:pStyle w:val="Heading3"/>
        <w:numPr>
          <w:ilvl w:val="0"/>
          <w:numId w:val="0"/>
        </w:numPr>
        <w:ind w:left="3828" w:right="521" w:hanging="426"/>
        <w:rPr>
          <w:rFonts w:ascii="Helvetica" w:hAnsi="Helvetica"/>
          <w:i/>
        </w:rPr>
      </w:pPr>
      <w:r w:rsidRPr="009176BD">
        <w:rPr>
          <w:rFonts w:ascii="Helvetica" w:hAnsi="Helvetica"/>
          <w:i/>
        </w:rPr>
        <w:t>(</w:t>
      </w:r>
      <w:proofErr w:type="spellStart"/>
      <w:r w:rsidRPr="009176BD">
        <w:rPr>
          <w:rFonts w:ascii="Helvetica" w:hAnsi="Helvetica"/>
          <w:i/>
        </w:rPr>
        <w:t>i</w:t>
      </w:r>
      <w:proofErr w:type="spellEnd"/>
      <w:r w:rsidRPr="009176BD">
        <w:rPr>
          <w:rFonts w:ascii="Helvetica" w:hAnsi="Helvetica"/>
          <w:i/>
        </w:rPr>
        <w:t>)</w:t>
      </w:r>
      <w:r w:rsidRPr="009176BD">
        <w:rPr>
          <w:rFonts w:ascii="Helvetica" w:hAnsi="Helvetica"/>
          <w:i/>
        </w:rPr>
        <w:tab/>
      </w:r>
      <w:proofErr w:type="gramStart"/>
      <w:r w:rsidRPr="009176BD">
        <w:rPr>
          <w:rFonts w:ascii="Helvetica" w:hAnsi="Helvetica"/>
          <w:i/>
        </w:rPr>
        <w:t>when</w:t>
      </w:r>
      <w:proofErr w:type="gramEnd"/>
      <w:r w:rsidRPr="009176BD">
        <w:rPr>
          <w:rFonts w:ascii="Helvetica" w:hAnsi="Helvetica"/>
          <w:i/>
        </w:rPr>
        <w:t xml:space="preserve"> the notice is received by the Secretary or Chairperson; or</w:t>
      </w:r>
    </w:p>
    <w:p w14:paraId="66DB120A" w14:textId="77777777" w:rsidR="00362C56" w:rsidRPr="009176BD" w:rsidRDefault="00362C56" w:rsidP="00362C56">
      <w:pPr>
        <w:pStyle w:val="Heading3"/>
        <w:numPr>
          <w:ilvl w:val="0"/>
          <w:numId w:val="0"/>
        </w:numPr>
        <w:ind w:left="3828" w:right="521" w:hanging="426"/>
        <w:rPr>
          <w:rFonts w:ascii="Helvetica" w:hAnsi="Helvetica"/>
          <w:i/>
        </w:rPr>
      </w:pPr>
      <w:r w:rsidRPr="009176BD">
        <w:rPr>
          <w:rFonts w:ascii="Helvetica" w:hAnsi="Helvetica"/>
          <w:i/>
        </w:rPr>
        <w:t>(ii)</w:t>
      </w:r>
      <w:r w:rsidRPr="009176BD">
        <w:rPr>
          <w:rFonts w:ascii="Helvetica" w:hAnsi="Helvetica"/>
          <w:i/>
        </w:rPr>
        <w:tab/>
      </w:r>
      <w:proofErr w:type="gramStart"/>
      <w:r w:rsidRPr="009176BD">
        <w:rPr>
          <w:rFonts w:ascii="Helvetica" w:hAnsi="Helvetica"/>
          <w:i/>
        </w:rPr>
        <w:t>if</w:t>
      </w:r>
      <w:proofErr w:type="gramEnd"/>
      <w:r w:rsidRPr="009176BD">
        <w:rPr>
          <w:rFonts w:ascii="Helvetica" w:hAnsi="Helvetica"/>
          <w:i/>
        </w:rPr>
        <w:t xml:space="preserve"> a later time is stated in the notice, at the later time.</w:t>
      </w:r>
    </w:p>
    <w:p w14:paraId="7D4FFE5E" w14:textId="77777777" w:rsidR="00362C56" w:rsidRPr="009176BD" w:rsidRDefault="00362C56" w:rsidP="00362C56">
      <w:pPr>
        <w:pStyle w:val="Heading3"/>
        <w:numPr>
          <w:ilvl w:val="0"/>
          <w:numId w:val="0"/>
        </w:numPr>
        <w:tabs>
          <w:tab w:val="num" w:pos="1985"/>
        </w:tabs>
        <w:ind w:left="2835" w:right="521"/>
        <w:rPr>
          <w:rFonts w:ascii="Helvetica" w:hAnsi="Helvetica"/>
          <w:i/>
        </w:rPr>
      </w:pPr>
      <w:r w:rsidRPr="009176BD">
        <w:rPr>
          <w:rFonts w:ascii="Helvetica" w:hAnsi="Helvetica"/>
          <w:i/>
        </w:rPr>
        <w:t>(c)</w:t>
      </w:r>
      <w:r w:rsidRPr="009176BD">
        <w:rPr>
          <w:rFonts w:ascii="Helvetica" w:hAnsi="Helvetica"/>
          <w:i/>
        </w:rPr>
        <w:tab/>
        <w:t xml:space="preserve">At a General Meeting, the Club </w:t>
      </w:r>
      <w:proofErr w:type="gramStart"/>
      <w:r w:rsidRPr="009176BD">
        <w:rPr>
          <w:rFonts w:ascii="Helvetica" w:hAnsi="Helvetica"/>
          <w:i/>
        </w:rPr>
        <w:t>may</w:t>
      </w:r>
      <w:proofErr w:type="gramEnd"/>
      <w:r w:rsidRPr="009176BD">
        <w:rPr>
          <w:rFonts w:ascii="Helvetica" w:hAnsi="Helvetica"/>
          <w:i/>
        </w:rPr>
        <w:t xml:space="preserve"> by resolution:</w:t>
      </w:r>
    </w:p>
    <w:p w14:paraId="00DE5C34" w14:textId="77777777" w:rsidR="00362C56" w:rsidRPr="009176BD" w:rsidRDefault="00362C56" w:rsidP="00362C56">
      <w:pPr>
        <w:pStyle w:val="Heading3"/>
        <w:numPr>
          <w:ilvl w:val="0"/>
          <w:numId w:val="0"/>
        </w:numPr>
        <w:ind w:left="3828" w:right="521" w:hanging="426"/>
        <w:rPr>
          <w:rFonts w:ascii="Helvetica" w:hAnsi="Helvetica"/>
          <w:i/>
        </w:rPr>
      </w:pPr>
      <w:r w:rsidRPr="009176BD">
        <w:rPr>
          <w:rFonts w:ascii="Helvetica" w:hAnsi="Helvetica"/>
          <w:i/>
        </w:rPr>
        <w:t>(</w:t>
      </w:r>
      <w:proofErr w:type="spellStart"/>
      <w:r w:rsidRPr="009176BD">
        <w:rPr>
          <w:rFonts w:ascii="Helvetica" w:hAnsi="Helvetica"/>
          <w:i/>
        </w:rPr>
        <w:t>i</w:t>
      </w:r>
      <w:proofErr w:type="spellEnd"/>
      <w:r w:rsidRPr="009176BD">
        <w:rPr>
          <w:rFonts w:ascii="Helvetica" w:hAnsi="Helvetica"/>
          <w:i/>
        </w:rPr>
        <w:t>)</w:t>
      </w:r>
      <w:r w:rsidRPr="009176BD">
        <w:rPr>
          <w:rFonts w:ascii="Helvetica" w:hAnsi="Helvetica"/>
          <w:i/>
        </w:rPr>
        <w:tab/>
      </w:r>
      <w:proofErr w:type="gramStart"/>
      <w:r w:rsidRPr="009176BD">
        <w:rPr>
          <w:rFonts w:ascii="Helvetica" w:hAnsi="Helvetica"/>
          <w:i/>
        </w:rPr>
        <w:t>remove</w:t>
      </w:r>
      <w:proofErr w:type="gramEnd"/>
      <w:r w:rsidRPr="009176BD">
        <w:rPr>
          <w:rFonts w:ascii="Helvetica" w:hAnsi="Helvetica"/>
          <w:i/>
        </w:rPr>
        <w:t xml:space="preserve"> a Committee member from office; and</w:t>
      </w:r>
    </w:p>
    <w:p w14:paraId="6D83FAB3" w14:textId="77777777" w:rsidR="00362C56" w:rsidRPr="009176BD" w:rsidRDefault="00362C56" w:rsidP="00362C56">
      <w:pPr>
        <w:pStyle w:val="Heading3"/>
        <w:numPr>
          <w:ilvl w:val="0"/>
          <w:numId w:val="0"/>
        </w:numPr>
        <w:ind w:left="3828" w:right="521" w:hanging="426"/>
        <w:rPr>
          <w:rFonts w:ascii="Helvetica" w:hAnsi="Helvetica"/>
          <w:i/>
        </w:rPr>
      </w:pPr>
      <w:r w:rsidRPr="009176BD">
        <w:rPr>
          <w:rFonts w:ascii="Helvetica" w:hAnsi="Helvetica"/>
          <w:i/>
        </w:rPr>
        <w:t>(ii)</w:t>
      </w:r>
      <w:r w:rsidRPr="009176BD">
        <w:rPr>
          <w:rFonts w:ascii="Helvetica" w:hAnsi="Helvetica"/>
          <w:i/>
        </w:rPr>
        <w:tab/>
      </w:r>
      <w:proofErr w:type="gramStart"/>
      <w:r w:rsidRPr="009176BD">
        <w:rPr>
          <w:rFonts w:ascii="Helvetica" w:hAnsi="Helvetica"/>
          <w:i/>
        </w:rPr>
        <w:t>elect</w:t>
      </w:r>
      <w:proofErr w:type="gramEnd"/>
      <w:r w:rsidRPr="009176BD">
        <w:rPr>
          <w:rFonts w:ascii="Helvetica" w:hAnsi="Helvetica"/>
          <w:i/>
        </w:rPr>
        <w:t xml:space="preserve"> a Member to fill the vacant position.</w:t>
      </w:r>
    </w:p>
    <w:p w14:paraId="7B358DA0" w14:textId="77777777" w:rsidR="00362C56" w:rsidRPr="009176BD" w:rsidRDefault="00362C56" w:rsidP="00362C56">
      <w:pPr>
        <w:pStyle w:val="Heading3"/>
        <w:numPr>
          <w:ilvl w:val="0"/>
          <w:numId w:val="0"/>
        </w:numPr>
        <w:tabs>
          <w:tab w:val="num" w:pos="1985"/>
        </w:tabs>
        <w:ind w:left="3400" w:right="521" w:hanging="565"/>
        <w:rPr>
          <w:rFonts w:ascii="Helvetica" w:hAnsi="Helvetica"/>
          <w:i/>
        </w:rPr>
      </w:pPr>
      <w:r w:rsidRPr="009176BD">
        <w:rPr>
          <w:rFonts w:ascii="Helvetica" w:hAnsi="Helvetica"/>
          <w:i/>
        </w:rPr>
        <w:lastRenderedPageBreak/>
        <w:t>(d)</w:t>
      </w:r>
      <w:r w:rsidRPr="009176BD">
        <w:rPr>
          <w:rFonts w:ascii="Helvetica" w:hAnsi="Helvetica"/>
          <w:i/>
        </w:rPr>
        <w:tab/>
        <w:t>A Committee member who is the subject of a proposed resolution under clause</w:t>
      </w:r>
      <w:r>
        <w:rPr>
          <w:rFonts w:ascii="Helvetica" w:hAnsi="Helvetica"/>
          <w:i/>
        </w:rPr>
        <w:t xml:space="preserve"> 11.8(c)(</w:t>
      </w:r>
      <w:proofErr w:type="spellStart"/>
      <w:r>
        <w:rPr>
          <w:rFonts w:ascii="Helvetica" w:hAnsi="Helvetica"/>
          <w:i/>
        </w:rPr>
        <w:t>i</w:t>
      </w:r>
      <w:proofErr w:type="spellEnd"/>
      <w:r>
        <w:rPr>
          <w:rFonts w:ascii="Helvetica" w:hAnsi="Helvetica"/>
          <w:i/>
        </w:rPr>
        <w:t>)</w:t>
      </w:r>
      <w:r w:rsidRPr="009176BD">
        <w:rPr>
          <w:rFonts w:ascii="Helvetica" w:hAnsi="Helvetica"/>
          <w:i/>
        </w:rPr>
        <w:t xml:space="preserve"> may make written representations (of a reasonable length) to the Secretary or chairperson and may ask that the representations be provided to the Members.</w:t>
      </w:r>
    </w:p>
    <w:p w14:paraId="50872E62" w14:textId="77777777" w:rsidR="00362C56" w:rsidRPr="00CF733F" w:rsidRDefault="00362C56" w:rsidP="00362C56">
      <w:pPr>
        <w:pStyle w:val="Heading3"/>
        <w:numPr>
          <w:ilvl w:val="0"/>
          <w:numId w:val="0"/>
        </w:numPr>
        <w:tabs>
          <w:tab w:val="num" w:pos="1985"/>
        </w:tabs>
        <w:ind w:left="3400" w:right="521" w:hanging="565"/>
        <w:rPr>
          <w:rFonts w:ascii="Helvetica" w:hAnsi="Helvetica"/>
        </w:rPr>
      </w:pPr>
      <w:r w:rsidRPr="009176BD">
        <w:rPr>
          <w:rFonts w:ascii="Helvetica" w:hAnsi="Helvetica"/>
          <w:i/>
        </w:rPr>
        <w:t>(e)</w:t>
      </w:r>
      <w:r w:rsidRPr="009176BD">
        <w:rPr>
          <w:rFonts w:ascii="Helvetica" w:hAnsi="Helvetica"/>
          <w:i/>
        </w:rPr>
        <w:tab/>
        <w:t>The Secretary or chairperson may give a copy of the representations to each Member or, if they are not so given, the Committee member may require them to be read out at the General Meeting at which the resolution is to be considered.</w:t>
      </w:r>
      <w:proofErr w:type="gramStart"/>
      <w:r>
        <w:rPr>
          <w:rFonts w:ascii="Helvetica" w:hAnsi="Helvetica"/>
        </w:rPr>
        <w:t>”;</w:t>
      </w:r>
      <w:proofErr w:type="gramEnd"/>
    </w:p>
    <w:p w14:paraId="6D0B37CC" w14:textId="77777777" w:rsidR="00362C56" w:rsidRPr="007C04E0" w:rsidRDefault="00362C56" w:rsidP="00362C56">
      <w:pPr>
        <w:pStyle w:val="Heading1"/>
        <w:numPr>
          <w:ilvl w:val="0"/>
          <w:numId w:val="6"/>
        </w:numPr>
        <w:ind w:left="1701"/>
      </w:pPr>
      <w:r>
        <w:rPr>
          <w:rFonts w:ascii="Helvetica" w:hAnsi="Helvetica"/>
          <w:szCs w:val="22"/>
        </w:rPr>
        <w:t>By inserting the following new clause 11.9:</w:t>
      </w:r>
    </w:p>
    <w:p w14:paraId="626870E9" w14:textId="77777777" w:rsidR="00362C56" w:rsidRPr="009176BD" w:rsidRDefault="00362C56" w:rsidP="00362C56">
      <w:pPr>
        <w:pStyle w:val="Heading3"/>
        <w:numPr>
          <w:ilvl w:val="0"/>
          <w:numId w:val="0"/>
        </w:numPr>
        <w:tabs>
          <w:tab w:val="left" w:pos="2835"/>
        </w:tabs>
        <w:ind w:left="1985" w:right="521"/>
        <w:rPr>
          <w:rFonts w:ascii="Helvetica" w:hAnsi="Helvetica"/>
          <w:b/>
          <w:i/>
        </w:rPr>
      </w:pPr>
      <w:r w:rsidRPr="00CF733F">
        <w:t>“</w:t>
      </w:r>
      <w:r w:rsidRPr="009176BD">
        <w:rPr>
          <w:b/>
          <w:i/>
        </w:rPr>
        <w:t>11.</w:t>
      </w:r>
      <w:r>
        <w:rPr>
          <w:b/>
          <w:i/>
        </w:rPr>
        <w:t>9</w:t>
      </w:r>
      <w:r w:rsidRPr="009176BD">
        <w:rPr>
          <w:b/>
          <w:i/>
        </w:rPr>
        <w:tab/>
      </w:r>
      <w:r w:rsidRPr="009176BD">
        <w:rPr>
          <w:rFonts w:ascii="Helvetica" w:hAnsi="Helvetica"/>
          <w:b/>
          <w:i/>
        </w:rPr>
        <w:t>When Membership of Committee Ceases</w:t>
      </w:r>
    </w:p>
    <w:p w14:paraId="5BC098BF" w14:textId="77777777" w:rsidR="00362C56" w:rsidRPr="006C2A8B" w:rsidRDefault="00362C56" w:rsidP="00362C56">
      <w:pPr>
        <w:pStyle w:val="indentalti"/>
        <w:ind w:left="1986" w:firstLine="849"/>
        <w:rPr>
          <w:rFonts w:ascii="Helvetica" w:hAnsi="Helvetica"/>
          <w:i/>
          <w:sz w:val="22"/>
          <w:szCs w:val="22"/>
        </w:rPr>
      </w:pPr>
      <w:r w:rsidRPr="006C2A8B">
        <w:rPr>
          <w:rFonts w:ascii="Helvetica" w:hAnsi="Helvetica"/>
          <w:i/>
          <w:sz w:val="22"/>
          <w:szCs w:val="22"/>
        </w:rPr>
        <w:t>A person ceases to be a Committee member if the person:</w:t>
      </w:r>
    </w:p>
    <w:p w14:paraId="06B0CC21" w14:textId="77777777" w:rsidR="00362C56" w:rsidRPr="009176BD" w:rsidRDefault="00362C56" w:rsidP="00362C56">
      <w:pPr>
        <w:pStyle w:val="Heading3"/>
        <w:numPr>
          <w:ilvl w:val="0"/>
          <w:numId w:val="0"/>
        </w:numPr>
        <w:tabs>
          <w:tab w:val="num" w:pos="1985"/>
        </w:tabs>
        <w:ind w:left="2835" w:right="521"/>
        <w:rPr>
          <w:rFonts w:ascii="Helvetica" w:hAnsi="Helvetica"/>
          <w:i/>
        </w:rPr>
      </w:pPr>
      <w:r>
        <w:rPr>
          <w:rFonts w:ascii="Helvetica" w:hAnsi="Helvetica"/>
          <w:i/>
        </w:rPr>
        <w:t>(a)</w:t>
      </w:r>
      <w:r>
        <w:rPr>
          <w:rFonts w:ascii="Helvetica" w:hAnsi="Helvetica"/>
          <w:i/>
        </w:rPr>
        <w:tab/>
      </w:r>
      <w:proofErr w:type="gramStart"/>
      <w:r w:rsidRPr="009176BD">
        <w:rPr>
          <w:rFonts w:ascii="Helvetica" w:hAnsi="Helvetica"/>
          <w:i/>
        </w:rPr>
        <w:t>dies</w:t>
      </w:r>
      <w:proofErr w:type="gramEnd"/>
      <w:r w:rsidRPr="009176BD">
        <w:rPr>
          <w:rFonts w:ascii="Helvetica" w:hAnsi="Helvetica"/>
          <w:i/>
        </w:rPr>
        <w:t xml:space="preserve"> or otherwise ceases to be a Member; </w:t>
      </w:r>
    </w:p>
    <w:p w14:paraId="4793C150" w14:textId="77777777" w:rsidR="00362C56" w:rsidRPr="009176BD" w:rsidRDefault="00362C56" w:rsidP="00362C56">
      <w:pPr>
        <w:pStyle w:val="Heading3"/>
        <w:numPr>
          <w:ilvl w:val="0"/>
          <w:numId w:val="0"/>
        </w:numPr>
        <w:tabs>
          <w:tab w:val="num" w:pos="1985"/>
        </w:tabs>
        <w:ind w:left="3400" w:right="521" w:hanging="565"/>
        <w:rPr>
          <w:rFonts w:ascii="Helvetica" w:hAnsi="Helvetica"/>
          <w:i/>
        </w:rPr>
      </w:pPr>
      <w:r>
        <w:rPr>
          <w:rFonts w:ascii="Helvetica" w:hAnsi="Helvetica"/>
          <w:i/>
        </w:rPr>
        <w:t>(b)</w:t>
      </w:r>
      <w:r>
        <w:rPr>
          <w:rFonts w:ascii="Helvetica" w:hAnsi="Helvetica"/>
          <w:i/>
        </w:rPr>
        <w:tab/>
      </w:r>
      <w:proofErr w:type="gramStart"/>
      <w:r w:rsidRPr="009176BD">
        <w:rPr>
          <w:rFonts w:ascii="Helvetica" w:hAnsi="Helvetica"/>
          <w:i/>
        </w:rPr>
        <w:t>resigns</w:t>
      </w:r>
      <w:proofErr w:type="gramEnd"/>
      <w:r w:rsidRPr="009176BD">
        <w:rPr>
          <w:rFonts w:ascii="Helvetica" w:hAnsi="Helvetica"/>
          <w:i/>
        </w:rPr>
        <w:t xml:space="preserve"> from the Committee or is removed from office under clause </w:t>
      </w:r>
      <w:r>
        <w:rPr>
          <w:rFonts w:ascii="Helvetica" w:hAnsi="Helvetica"/>
          <w:i/>
        </w:rPr>
        <w:t>11.8</w:t>
      </w:r>
      <w:r w:rsidRPr="009176BD">
        <w:rPr>
          <w:rFonts w:ascii="Helvetica" w:hAnsi="Helvetica"/>
          <w:i/>
        </w:rPr>
        <w:t xml:space="preserve">; </w:t>
      </w:r>
    </w:p>
    <w:p w14:paraId="0A6C042A" w14:textId="77777777" w:rsidR="00362C56" w:rsidRPr="009176BD" w:rsidRDefault="00362C56" w:rsidP="00362C56">
      <w:pPr>
        <w:pStyle w:val="Heading3"/>
        <w:numPr>
          <w:ilvl w:val="0"/>
          <w:numId w:val="0"/>
        </w:numPr>
        <w:tabs>
          <w:tab w:val="num" w:pos="1985"/>
        </w:tabs>
        <w:ind w:left="3400" w:right="521" w:hanging="565"/>
        <w:rPr>
          <w:rFonts w:ascii="Helvetica" w:hAnsi="Helvetica"/>
          <w:i/>
        </w:rPr>
      </w:pPr>
      <w:r>
        <w:rPr>
          <w:rFonts w:ascii="Helvetica" w:hAnsi="Helvetica"/>
          <w:i/>
        </w:rPr>
        <w:t>(c)</w:t>
      </w:r>
      <w:r>
        <w:rPr>
          <w:rFonts w:ascii="Helvetica" w:hAnsi="Helvetica"/>
          <w:i/>
        </w:rPr>
        <w:tab/>
      </w:r>
      <w:proofErr w:type="gramStart"/>
      <w:r w:rsidRPr="009176BD">
        <w:rPr>
          <w:rFonts w:ascii="Helvetica" w:hAnsi="Helvetica"/>
          <w:i/>
        </w:rPr>
        <w:t>becomes</w:t>
      </w:r>
      <w:proofErr w:type="gramEnd"/>
      <w:r w:rsidRPr="009176BD">
        <w:rPr>
          <w:rFonts w:ascii="Helvetica" w:hAnsi="Helvetica"/>
          <w:i/>
        </w:rPr>
        <w:t xml:space="preserve"> ineligible to accept an appointment or act as a Committee member under </w:t>
      </w:r>
      <w:r>
        <w:rPr>
          <w:rFonts w:ascii="Helvetica" w:hAnsi="Helvetica"/>
          <w:i/>
        </w:rPr>
        <w:t>S</w:t>
      </w:r>
      <w:r w:rsidRPr="009176BD">
        <w:rPr>
          <w:rFonts w:ascii="Helvetica" w:hAnsi="Helvetica"/>
          <w:i/>
        </w:rPr>
        <w:t>ection 39 of the Act;</w:t>
      </w:r>
    </w:p>
    <w:p w14:paraId="6CE87A86" w14:textId="77777777" w:rsidR="00362C56" w:rsidRPr="009176BD" w:rsidRDefault="00362C56" w:rsidP="00362C56">
      <w:pPr>
        <w:pStyle w:val="Heading3"/>
        <w:numPr>
          <w:ilvl w:val="0"/>
          <w:numId w:val="0"/>
        </w:numPr>
        <w:tabs>
          <w:tab w:val="num" w:pos="1985"/>
        </w:tabs>
        <w:ind w:left="3400" w:right="521" w:hanging="565"/>
        <w:rPr>
          <w:rFonts w:ascii="Helvetica" w:hAnsi="Helvetica"/>
          <w:i/>
        </w:rPr>
      </w:pPr>
      <w:r>
        <w:rPr>
          <w:rFonts w:ascii="Helvetica" w:hAnsi="Helvetica"/>
          <w:i/>
        </w:rPr>
        <w:t>(d)</w:t>
      </w:r>
      <w:r>
        <w:rPr>
          <w:rFonts w:ascii="Helvetica" w:hAnsi="Helvetica"/>
          <w:i/>
        </w:rPr>
        <w:tab/>
      </w:r>
      <w:proofErr w:type="gramStart"/>
      <w:r w:rsidRPr="009176BD">
        <w:rPr>
          <w:rFonts w:ascii="Helvetica" w:hAnsi="Helvetica"/>
          <w:i/>
        </w:rPr>
        <w:t>becomes</w:t>
      </w:r>
      <w:proofErr w:type="gramEnd"/>
      <w:r w:rsidRPr="009176BD">
        <w:rPr>
          <w:rFonts w:ascii="Helvetica" w:hAnsi="Helvetica"/>
          <w:i/>
        </w:rPr>
        <w:t xml:space="preserve"> permanently unable to act as a Committee member because of a mental or physical disability; or</w:t>
      </w:r>
    </w:p>
    <w:p w14:paraId="2DB15A85" w14:textId="77777777" w:rsidR="00362C56" w:rsidRPr="00CF733F" w:rsidRDefault="00362C56" w:rsidP="00362C56">
      <w:pPr>
        <w:pStyle w:val="Heading3"/>
        <w:numPr>
          <w:ilvl w:val="0"/>
          <w:numId w:val="0"/>
        </w:numPr>
        <w:tabs>
          <w:tab w:val="num" w:pos="1985"/>
        </w:tabs>
        <w:ind w:left="3400" w:right="521" w:hanging="565"/>
        <w:rPr>
          <w:rFonts w:ascii="Helvetica" w:hAnsi="Helvetica"/>
        </w:rPr>
      </w:pPr>
      <w:r>
        <w:rPr>
          <w:rFonts w:ascii="Helvetica" w:hAnsi="Helvetica"/>
          <w:i/>
        </w:rPr>
        <w:t>(e)</w:t>
      </w:r>
      <w:r>
        <w:rPr>
          <w:rFonts w:ascii="Helvetica" w:hAnsi="Helvetica"/>
          <w:i/>
        </w:rPr>
        <w:tab/>
      </w:r>
      <w:proofErr w:type="gramStart"/>
      <w:r w:rsidRPr="009176BD">
        <w:rPr>
          <w:rFonts w:ascii="Helvetica" w:hAnsi="Helvetica"/>
          <w:i/>
        </w:rPr>
        <w:t>fails</w:t>
      </w:r>
      <w:proofErr w:type="gramEnd"/>
      <w:r w:rsidRPr="009176BD">
        <w:rPr>
          <w:rFonts w:ascii="Helvetica" w:hAnsi="Helvetica"/>
          <w:i/>
        </w:rPr>
        <w:t xml:space="preserve"> to attend 3 consecutive Committee meetings, of which the person has been given notice, without having notified the Committee that the p</w:t>
      </w:r>
      <w:r>
        <w:rPr>
          <w:rFonts w:ascii="Helvetica" w:hAnsi="Helvetica"/>
          <w:i/>
        </w:rPr>
        <w:t>erson will be unable to attend.</w:t>
      </w:r>
      <w:r>
        <w:rPr>
          <w:rFonts w:ascii="Helvetica" w:hAnsi="Helvetica"/>
        </w:rPr>
        <w:t>”;</w:t>
      </w:r>
    </w:p>
    <w:p w14:paraId="07EA7344" w14:textId="77777777" w:rsidR="00362C56" w:rsidRDefault="00362C56" w:rsidP="00362C56">
      <w:pPr>
        <w:pStyle w:val="Heading1"/>
        <w:numPr>
          <w:ilvl w:val="0"/>
          <w:numId w:val="6"/>
        </w:numPr>
        <w:ind w:left="1701"/>
      </w:pPr>
      <w:r>
        <w:t>In clause 12.1 by deleting the words “</w:t>
      </w:r>
      <w:r>
        <w:rPr>
          <w:i/>
        </w:rPr>
        <w:t>In addition to the position of Membership Officer,</w:t>
      </w:r>
      <w:r>
        <w:t>” and replacing “</w:t>
      </w:r>
      <w:r>
        <w:rPr>
          <w:i/>
        </w:rPr>
        <w:t>the</w:t>
      </w:r>
      <w:r>
        <w:t>” with “</w:t>
      </w:r>
      <w:r>
        <w:rPr>
          <w:i/>
        </w:rPr>
        <w:t>The</w:t>
      </w:r>
      <w:r>
        <w:t>”;</w:t>
      </w:r>
    </w:p>
    <w:p w14:paraId="4854AE1A" w14:textId="77777777" w:rsidR="00362C56" w:rsidRPr="00CF733F" w:rsidRDefault="00362C56" w:rsidP="00362C56">
      <w:pPr>
        <w:pStyle w:val="Heading1"/>
        <w:numPr>
          <w:ilvl w:val="0"/>
          <w:numId w:val="6"/>
        </w:numPr>
        <w:ind w:left="1701"/>
      </w:pPr>
      <w:r>
        <w:t>In clause 14.2(b) by deleting the words “</w:t>
      </w:r>
      <w:r w:rsidRPr="00CF733F">
        <w:rPr>
          <w:i/>
        </w:rPr>
        <w:t>7 ordinary Members</w:t>
      </w:r>
      <w:r>
        <w:t xml:space="preserve">” and </w:t>
      </w:r>
      <w:r>
        <w:rPr>
          <w:rFonts w:ascii="Helvetica" w:hAnsi="Helvetica"/>
          <w:szCs w:val="22"/>
        </w:rPr>
        <w:t>replacing them with the words “</w:t>
      </w:r>
      <w:r w:rsidRPr="00D40377">
        <w:rPr>
          <w:rFonts w:ascii="Helvetica" w:hAnsi="Helvetica"/>
          <w:i/>
          <w:szCs w:val="22"/>
        </w:rPr>
        <w:t>5</w:t>
      </w:r>
      <w:r w:rsidRPr="00CF733F">
        <w:rPr>
          <w:rFonts w:ascii="Helvetica" w:hAnsi="Helvetica"/>
          <w:i/>
          <w:szCs w:val="22"/>
        </w:rPr>
        <w:t>% of the total of the Members entitled to vote</w:t>
      </w:r>
      <w:r>
        <w:rPr>
          <w:rFonts w:ascii="Helvetica" w:hAnsi="Helvetica"/>
          <w:szCs w:val="22"/>
        </w:rPr>
        <w:t>”;</w:t>
      </w:r>
    </w:p>
    <w:p w14:paraId="73A7F056" w14:textId="77777777" w:rsidR="00362C56" w:rsidRPr="00B70E31" w:rsidRDefault="00362C56" w:rsidP="00362C56">
      <w:pPr>
        <w:pStyle w:val="Heading1"/>
        <w:numPr>
          <w:ilvl w:val="0"/>
          <w:numId w:val="6"/>
        </w:numPr>
        <w:ind w:left="1701"/>
      </w:pPr>
      <w:r>
        <w:rPr>
          <w:rFonts w:ascii="Helvetica" w:hAnsi="Helvetica"/>
          <w:szCs w:val="22"/>
        </w:rPr>
        <w:t>By deleting clause 14.3 in its entirety;</w:t>
      </w:r>
    </w:p>
    <w:p w14:paraId="0CBC0BBB" w14:textId="77777777" w:rsidR="00362C56" w:rsidRPr="00362C56" w:rsidRDefault="00362C56" w:rsidP="00362C56">
      <w:pPr>
        <w:pStyle w:val="Heading1"/>
        <w:numPr>
          <w:ilvl w:val="0"/>
          <w:numId w:val="6"/>
        </w:numPr>
        <w:ind w:left="1701"/>
      </w:pPr>
      <w:r>
        <w:rPr>
          <w:rFonts w:ascii="Helvetica" w:hAnsi="Helvetica"/>
          <w:szCs w:val="22"/>
        </w:rPr>
        <w:t>By renumbering the previous clause 14.4 so that it becomes clause 14.3;</w:t>
      </w:r>
    </w:p>
    <w:p w14:paraId="5819BBF3" w14:textId="77777777" w:rsidR="00362C56" w:rsidRDefault="00362C56" w:rsidP="00362C56">
      <w:pPr>
        <w:pStyle w:val="Heading1"/>
        <w:numPr>
          <w:ilvl w:val="0"/>
          <w:numId w:val="0"/>
        </w:numPr>
        <w:ind w:left="1701"/>
        <w:rPr>
          <w:rFonts w:ascii="Helvetica" w:hAnsi="Helvetica"/>
          <w:szCs w:val="22"/>
        </w:rPr>
      </w:pPr>
    </w:p>
    <w:p w14:paraId="6E4C4672" w14:textId="77777777" w:rsidR="00362C56" w:rsidRPr="00B70E31" w:rsidRDefault="00362C56" w:rsidP="00362C56">
      <w:pPr>
        <w:pStyle w:val="Heading1"/>
        <w:numPr>
          <w:ilvl w:val="0"/>
          <w:numId w:val="0"/>
        </w:numPr>
        <w:ind w:left="1701"/>
      </w:pPr>
    </w:p>
    <w:p w14:paraId="4442F765" w14:textId="7C708562" w:rsidR="00362C56" w:rsidRPr="00B70E31" w:rsidRDefault="000E46A1" w:rsidP="000E46A1">
      <w:pPr>
        <w:pStyle w:val="Heading1"/>
        <w:numPr>
          <w:ilvl w:val="0"/>
          <w:numId w:val="0"/>
        </w:numPr>
        <w:tabs>
          <w:tab w:val="left" w:pos="2835"/>
        </w:tabs>
        <w:ind w:left="850" w:hanging="850"/>
      </w:pPr>
      <w:r>
        <w:rPr>
          <w:rFonts w:ascii="Helvetica" w:hAnsi="Helvetica"/>
          <w:szCs w:val="22"/>
        </w:rPr>
        <w:lastRenderedPageBreak/>
        <w:tab/>
        <w:t>11.         B</w:t>
      </w:r>
      <w:r w:rsidR="00362C56" w:rsidRPr="00362C56">
        <w:rPr>
          <w:rFonts w:ascii="Helvetica" w:hAnsi="Helvetica"/>
          <w:szCs w:val="22"/>
        </w:rPr>
        <w:t>y inserting the following new clause 14.4:</w:t>
      </w:r>
      <w:r w:rsidR="00362C56" w:rsidRPr="00362C56">
        <w:rPr>
          <w:rFonts w:ascii="Helvetica" w:hAnsi="Helvetica"/>
          <w:szCs w:val="22"/>
        </w:rPr>
        <w:tab/>
      </w:r>
      <w:r w:rsidR="00362C56" w:rsidRPr="00362C56">
        <w:rPr>
          <w:rFonts w:ascii="Helvetica" w:hAnsi="Helvetica"/>
          <w:szCs w:val="22"/>
        </w:rPr>
        <w:tab/>
      </w:r>
      <w:r w:rsidR="00362C56" w:rsidRPr="00362C56">
        <w:rPr>
          <w:rFonts w:ascii="Helvetica" w:hAnsi="Helvetica"/>
          <w:szCs w:val="22"/>
        </w:rPr>
        <w:tab/>
      </w:r>
      <w:r w:rsidR="00362C56" w:rsidRPr="00362C56">
        <w:rPr>
          <w:rFonts w:ascii="Helvetica" w:hAnsi="Helvetica"/>
          <w:szCs w:val="22"/>
        </w:rPr>
        <w:tab/>
      </w:r>
      <w:r w:rsidR="00362C56" w:rsidRPr="00362C56">
        <w:rPr>
          <w:rFonts w:ascii="Helvetica" w:hAnsi="Helvetica"/>
          <w:szCs w:val="22"/>
        </w:rPr>
        <w:tab/>
      </w:r>
      <w:r w:rsidR="00362C56" w:rsidRPr="00362C56">
        <w:rPr>
          <w:rFonts w:ascii="Helvetica" w:hAnsi="Helvetica"/>
          <w:szCs w:val="22"/>
        </w:rPr>
        <w:tab/>
      </w:r>
      <w:r w:rsidR="00362C56" w:rsidRPr="00362C56">
        <w:rPr>
          <w:rFonts w:ascii="Helvetica" w:hAnsi="Helvetica"/>
          <w:szCs w:val="22"/>
        </w:rPr>
        <w:tab/>
      </w:r>
      <w:r w:rsidR="00362C56" w:rsidRPr="00362C56">
        <w:rPr>
          <w:rFonts w:ascii="Helvetica" w:hAnsi="Helvetica"/>
          <w:szCs w:val="22"/>
        </w:rPr>
        <w:tab/>
      </w:r>
      <w:r w:rsidR="00362C56" w:rsidRPr="00362C56">
        <w:rPr>
          <w:rFonts w:ascii="Helvetica" w:hAnsi="Helvetica"/>
          <w:szCs w:val="22"/>
        </w:rPr>
        <w:tab/>
      </w:r>
      <w:r w:rsidR="00362C56" w:rsidRPr="00362C56">
        <w:rPr>
          <w:rFonts w:ascii="Helvetica" w:hAnsi="Helvetica"/>
          <w:szCs w:val="22"/>
        </w:rPr>
        <w:tab/>
      </w:r>
      <w:r w:rsidR="00362C56" w:rsidRPr="00362C56">
        <w:rPr>
          <w:rFonts w:ascii="Helvetica" w:hAnsi="Helvetica"/>
          <w:szCs w:val="22"/>
        </w:rPr>
        <w:tab/>
      </w:r>
      <w:r w:rsidR="00362C56" w:rsidRPr="00362C56">
        <w:rPr>
          <w:rFonts w:ascii="Helvetica" w:hAnsi="Helvetica"/>
          <w:szCs w:val="22"/>
        </w:rPr>
        <w:tab/>
      </w:r>
      <w:r w:rsidR="00362C56" w:rsidRPr="00362C56">
        <w:rPr>
          <w:rFonts w:ascii="Helvetica" w:hAnsi="Helvetica"/>
          <w:szCs w:val="22"/>
        </w:rPr>
        <w:tab/>
      </w:r>
    </w:p>
    <w:p w14:paraId="0D9460A6" w14:textId="77777777" w:rsidR="00362C56" w:rsidRPr="009176BD" w:rsidRDefault="00362C56" w:rsidP="00362C56">
      <w:pPr>
        <w:pStyle w:val="Heading3"/>
        <w:numPr>
          <w:ilvl w:val="0"/>
          <w:numId w:val="0"/>
        </w:numPr>
        <w:tabs>
          <w:tab w:val="left" w:pos="2835"/>
        </w:tabs>
        <w:ind w:left="1985" w:right="521"/>
        <w:rPr>
          <w:rFonts w:ascii="Helvetica" w:hAnsi="Helvetica"/>
          <w:b/>
          <w:i/>
        </w:rPr>
      </w:pPr>
      <w:r w:rsidRPr="00CF733F">
        <w:t>“</w:t>
      </w:r>
      <w:r w:rsidRPr="00B70E31">
        <w:rPr>
          <w:b/>
          <w:i/>
        </w:rPr>
        <w:t>14.4</w:t>
      </w:r>
      <w:r>
        <w:rPr>
          <w:b/>
          <w:i/>
        </w:rPr>
        <w:tab/>
      </w:r>
      <w:r w:rsidRPr="00B70E31">
        <w:rPr>
          <w:rFonts w:ascii="Helvetica" w:hAnsi="Helvetica"/>
          <w:b/>
          <w:i/>
        </w:rPr>
        <w:t>Notice of General Meetings</w:t>
      </w:r>
    </w:p>
    <w:p w14:paraId="104C67F2" w14:textId="77777777" w:rsidR="00362C56" w:rsidRPr="00B70E31" w:rsidRDefault="00362C56" w:rsidP="00362C56">
      <w:pPr>
        <w:pStyle w:val="Heading3"/>
        <w:numPr>
          <w:ilvl w:val="0"/>
          <w:numId w:val="0"/>
        </w:numPr>
        <w:tabs>
          <w:tab w:val="num" w:pos="1985"/>
        </w:tabs>
        <w:ind w:left="3400" w:right="521" w:hanging="565"/>
        <w:rPr>
          <w:rFonts w:ascii="Helvetica" w:hAnsi="Helvetica"/>
          <w:i/>
        </w:rPr>
      </w:pPr>
      <w:r>
        <w:rPr>
          <w:rFonts w:ascii="Helvetica" w:hAnsi="Helvetica"/>
          <w:i/>
        </w:rPr>
        <w:t>(a)</w:t>
      </w:r>
      <w:r>
        <w:rPr>
          <w:rFonts w:ascii="Helvetica" w:hAnsi="Helvetica"/>
          <w:i/>
        </w:rPr>
        <w:tab/>
      </w:r>
      <w:r w:rsidRPr="00B70E31">
        <w:rPr>
          <w:rFonts w:ascii="Helvetica" w:hAnsi="Helvetica"/>
          <w:i/>
        </w:rPr>
        <w:t xml:space="preserve">The Secretary or, in the case of a Special General Meeting convened under clause </w:t>
      </w:r>
      <w:r>
        <w:rPr>
          <w:rFonts w:ascii="Helvetica" w:hAnsi="Helvetica"/>
          <w:i/>
        </w:rPr>
        <w:t>14.3</w:t>
      </w:r>
      <w:r w:rsidRPr="00B70E31">
        <w:rPr>
          <w:rFonts w:ascii="Helvetica" w:hAnsi="Helvetica"/>
          <w:i/>
        </w:rPr>
        <w:t>, the Members convening the meeting, must give to each Member:</w:t>
      </w:r>
    </w:p>
    <w:p w14:paraId="5E3C65C3" w14:textId="77777777" w:rsidR="00362C56" w:rsidRPr="006C2A8B" w:rsidRDefault="00362C56" w:rsidP="00362C56">
      <w:pPr>
        <w:pStyle w:val="Heading3"/>
        <w:numPr>
          <w:ilvl w:val="0"/>
          <w:numId w:val="0"/>
        </w:numPr>
        <w:ind w:left="3828" w:right="521" w:hanging="426"/>
        <w:rPr>
          <w:rFonts w:ascii="Helvetica" w:hAnsi="Helvetica"/>
          <w:i/>
        </w:rPr>
      </w:pPr>
      <w:r>
        <w:rPr>
          <w:rFonts w:ascii="Helvetica" w:hAnsi="Helvetica"/>
          <w:i/>
        </w:rPr>
        <w:t>(</w:t>
      </w:r>
      <w:proofErr w:type="spellStart"/>
      <w:r>
        <w:rPr>
          <w:rFonts w:ascii="Helvetica" w:hAnsi="Helvetica"/>
          <w:i/>
        </w:rPr>
        <w:t>i</w:t>
      </w:r>
      <w:proofErr w:type="spellEnd"/>
      <w:r>
        <w:rPr>
          <w:rFonts w:ascii="Helvetica" w:hAnsi="Helvetica"/>
          <w:i/>
        </w:rPr>
        <w:t>)</w:t>
      </w:r>
      <w:r>
        <w:rPr>
          <w:rFonts w:ascii="Helvetica" w:hAnsi="Helvetica"/>
          <w:i/>
        </w:rPr>
        <w:tab/>
      </w:r>
      <w:proofErr w:type="gramStart"/>
      <w:r w:rsidRPr="006C2A8B">
        <w:rPr>
          <w:rFonts w:ascii="Helvetica" w:hAnsi="Helvetica"/>
          <w:i/>
        </w:rPr>
        <w:t>at</w:t>
      </w:r>
      <w:proofErr w:type="gramEnd"/>
      <w:r w:rsidRPr="006C2A8B">
        <w:rPr>
          <w:rFonts w:ascii="Helvetica" w:hAnsi="Helvetica"/>
          <w:i/>
        </w:rPr>
        <w:t xml:space="preserve"> least 21 days’ notice of a General Meeting if a Special Resolution is to be proposed at the meeting; or</w:t>
      </w:r>
    </w:p>
    <w:p w14:paraId="4E18C22E" w14:textId="77777777" w:rsidR="00362C56" w:rsidRPr="006C2A8B" w:rsidRDefault="00362C56" w:rsidP="00362C56">
      <w:pPr>
        <w:pStyle w:val="Heading3"/>
        <w:numPr>
          <w:ilvl w:val="0"/>
          <w:numId w:val="0"/>
        </w:numPr>
        <w:ind w:left="3828" w:right="521" w:hanging="426"/>
        <w:rPr>
          <w:rFonts w:ascii="Helvetica" w:hAnsi="Helvetica"/>
          <w:i/>
        </w:rPr>
      </w:pPr>
      <w:r>
        <w:rPr>
          <w:rFonts w:ascii="Helvetica" w:hAnsi="Helvetica"/>
          <w:i/>
        </w:rPr>
        <w:t>(ii)</w:t>
      </w:r>
      <w:r>
        <w:rPr>
          <w:rFonts w:ascii="Helvetica" w:hAnsi="Helvetica"/>
          <w:i/>
        </w:rPr>
        <w:tab/>
      </w:r>
      <w:proofErr w:type="gramStart"/>
      <w:r w:rsidRPr="006C2A8B">
        <w:rPr>
          <w:rFonts w:ascii="Helvetica" w:hAnsi="Helvetica"/>
          <w:i/>
        </w:rPr>
        <w:t>at</w:t>
      </w:r>
      <w:proofErr w:type="gramEnd"/>
      <w:r w:rsidRPr="006C2A8B">
        <w:rPr>
          <w:rFonts w:ascii="Helvetica" w:hAnsi="Helvetica"/>
          <w:i/>
        </w:rPr>
        <w:t xml:space="preserve"> least 14 days’ notice of a General Meeting in any other case.</w:t>
      </w:r>
    </w:p>
    <w:p w14:paraId="26DE3E79" w14:textId="77777777" w:rsidR="00362C56" w:rsidRPr="00B70E31" w:rsidRDefault="00362C56" w:rsidP="00362C56">
      <w:pPr>
        <w:pStyle w:val="Heading3"/>
        <w:numPr>
          <w:ilvl w:val="0"/>
          <w:numId w:val="0"/>
        </w:numPr>
        <w:tabs>
          <w:tab w:val="num" w:pos="1985"/>
        </w:tabs>
        <w:ind w:left="2835" w:right="521"/>
        <w:rPr>
          <w:rFonts w:ascii="Helvetica" w:hAnsi="Helvetica"/>
          <w:i/>
        </w:rPr>
      </w:pPr>
      <w:r>
        <w:rPr>
          <w:rFonts w:ascii="Helvetica" w:hAnsi="Helvetica"/>
          <w:i/>
        </w:rPr>
        <w:t>(b)</w:t>
      </w:r>
      <w:r>
        <w:rPr>
          <w:rFonts w:ascii="Helvetica" w:hAnsi="Helvetica"/>
          <w:i/>
        </w:rPr>
        <w:tab/>
      </w:r>
      <w:r w:rsidRPr="00B70E31">
        <w:rPr>
          <w:rFonts w:ascii="Helvetica" w:hAnsi="Helvetica"/>
          <w:i/>
        </w:rPr>
        <w:t>The notice must:</w:t>
      </w:r>
    </w:p>
    <w:p w14:paraId="370F60AE" w14:textId="77777777" w:rsidR="00362C56" w:rsidRPr="006C2A8B" w:rsidRDefault="00362C56" w:rsidP="00362C56">
      <w:pPr>
        <w:pStyle w:val="Heading3"/>
        <w:numPr>
          <w:ilvl w:val="0"/>
          <w:numId w:val="0"/>
        </w:numPr>
        <w:ind w:left="3828" w:right="521" w:hanging="426"/>
        <w:rPr>
          <w:rFonts w:ascii="Helvetica" w:hAnsi="Helvetica"/>
          <w:i/>
        </w:rPr>
      </w:pPr>
      <w:r>
        <w:rPr>
          <w:rFonts w:ascii="Helvetica" w:hAnsi="Helvetica"/>
          <w:i/>
        </w:rPr>
        <w:t>(</w:t>
      </w:r>
      <w:proofErr w:type="spellStart"/>
      <w:r>
        <w:rPr>
          <w:rFonts w:ascii="Helvetica" w:hAnsi="Helvetica"/>
          <w:i/>
        </w:rPr>
        <w:t>i</w:t>
      </w:r>
      <w:proofErr w:type="spellEnd"/>
      <w:r>
        <w:rPr>
          <w:rFonts w:ascii="Helvetica" w:hAnsi="Helvetica"/>
          <w:i/>
        </w:rPr>
        <w:t>)</w:t>
      </w:r>
      <w:r>
        <w:rPr>
          <w:rFonts w:ascii="Helvetica" w:hAnsi="Helvetica"/>
          <w:i/>
        </w:rPr>
        <w:tab/>
      </w:r>
      <w:proofErr w:type="gramStart"/>
      <w:r w:rsidRPr="006C2A8B">
        <w:rPr>
          <w:rFonts w:ascii="Helvetica" w:hAnsi="Helvetica"/>
          <w:i/>
        </w:rPr>
        <w:t>specify</w:t>
      </w:r>
      <w:proofErr w:type="gramEnd"/>
      <w:r w:rsidRPr="006C2A8B">
        <w:rPr>
          <w:rFonts w:ascii="Helvetica" w:hAnsi="Helvetica"/>
          <w:i/>
        </w:rPr>
        <w:t xml:space="preserve"> the date, time and place of the meeting; and</w:t>
      </w:r>
    </w:p>
    <w:p w14:paraId="63FCB9F1" w14:textId="77777777" w:rsidR="00362C56" w:rsidRPr="006C2A8B" w:rsidRDefault="00362C56" w:rsidP="00362C56">
      <w:pPr>
        <w:pStyle w:val="Heading3"/>
        <w:numPr>
          <w:ilvl w:val="0"/>
          <w:numId w:val="0"/>
        </w:numPr>
        <w:ind w:left="3828" w:right="521" w:hanging="426"/>
        <w:rPr>
          <w:rFonts w:ascii="Helvetica" w:hAnsi="Helvetica"/>
          <w:i/>
        </w:rPr>
      </w:pPr>
      <w:r>
        <w:rPr>
          <w:rFonts w:ascii="Helvetica" w:hAnsi="Helvetica"/>
          <w:i/>
        </w:rPr>
        <w:t>(ii)</w:t>
      </w:r>
      <w:r>
        <w:rPr>
          <w:rFonts w:ascii="Helvetica" w:hAnsi="Helvetica"/>
          <w:i/>
        </w:rPr>
        <w:tab/>
      </w:r>
      <w:proofErr w:type="gramStart"/>
      <w:r w:rsidRPr="006C2A8B">
        <w:rPr>
          <w:rFonts w:ascii="Helvetica" w:hAnsi="Helvetica"/>
          <w:i/>
        </w:rPr>
        <w:t>indicate</w:t>
      </w:r>
      <w:proofErr w:type="gramEnd"/>
      <w:r w:rsidRPr="006C2A8B">
        <w:rPr>
          <w:rFonts w:ascii="Helvetica" w:hAnsi="Helvetica"/>
          <w:i/>
        </w:rPr>
        <w:t xml:space="preserve"> the general nature of each item of business to be considered at the meeting; and</w:t>
      </w:r>
    </w:p>
    <w:p w14:paraId="71763E5F" w14:textId="77777777" w:rsidR="00362C56" w:rsidRPr="006C2A8B" w:rsidRDefault="00362C56" w:rsidP="00362C56">
      <w:pPr>
        <w:pStyle w:val="Heading3"/>
        <w:numPr>
          <w:ilvl w:val="0"/>
          <w:numId w:val="0"/>
        </w:numPr>
        <w:ind w:left="3828" w:right="521" w:hanging="426"/>
        <w:rPr>
          <w:rFonts w:ascii="Helvetica" w:hAnsi="Helvetica"/>
          <w:i/>
        </w:rPr>
      </w:pPr>
      <w:r>
        <w:rPr>
          <w:rFonts w:ascii="Helvetica" w:hAnsi="Helvetica"/>
          <w:i/>
        </w:rPr>
        <w:t>(iii)</w:t>
      </w:r>
      <w:r>
        <w:rPr>
          <w:rFonts w:ascii="Helvetica" w:hAnsi="Helvetica"/>
          <w:i/>
        </w:rPr>
        <w:tab/>
      </w:r>
      <w:proofErr w:type="gramStart"/>
      <w:r w:rsidRPr="006C2A8B">
        <w:rPr>
          <w:rFonts w:ascii="Helvetica" w:hAnsi="Helvetica"/>
          <w:i/>
        </w:rPr>
        <w:t>if</w:t>
      </w:r>
      <w:proofErr w:type="gramEnd"/>
      <w:r w:rsidRPr="006C2A8B">
        <w:rPr>
          <w:rFonts w:ascii="Helvetica" w:hAnsi="Helvetica"/>
          <w:i/>
        </w:rPr>
        <w:t xml:space="preserve"> the meeting is the Annual General Meeting, include the names of the Members who have nominated for election to the committee under clause</w:t>
      </w:r>
      <w:r>
        <w:rPr>
          <w:rFonts w:ascii="Helvetica" w:hAnsi="Helvetica"/>
          <w:i/>
        </w:rPr>
        <w:t xml:space="preserve"> 11.2</w:t>
      </w:r>
      <w:r w:rsidRPr="006C2A8B">
        <w:rPr>
          <w:rFonts w:ascii="Helvetica" w:hAnsi="Helvetica"/>
          <w:i/>
        </w:rPr>
        <w:t>; and</w:t>
      </w:r>
    </w:p>
    <w:p w14:paraId="6043AAF6" w14:textId="77777777" w:rsidR="00362C56" w:rsidRPr="006C2A8B" w:rsidRDefault="00362C56" w:rsidP="00362C56">
      <w:pPr>
        <w:pStyle w:val="Heading3"/>
        <w:numPr>
          <w:ilvl w:val="0"/>
          <w:numId w:val="0"/>
        </w:numPr>
        <w:ind w:left="3828" w:right="521" w:hanging="426"/>
        <w:rPr>
          <w:rFonts w:ascii="Helvetica" w:hAnsi="Helvetica"/>
          <w:i/>
        </w:rPr>
      </w:pPr>
      <w:r>
        <w:rPr>
          <w:rFonts w:ascii="Helvetica" w:hAnsi="Helvetica"/>
          <w:i/>
        </w:rPr>
        <w:t>(iv)</w:t>
      </w:r>
      <w:r>
        <w:rPr>
          <w:rFonts w:ascii="Helvetica" w:hAnsi="Helvetica"/>
          <w:i/>
        </w:rPr>
        <w:tab/>
      </w:r>
      <w:proofErr w:type="gramStart"/>
      <w:r w:rsidRPr="006C2A8B">
        <w:rPr>
          <w:rFonts w:ascii="Helvetica" w:hAnsi="Helvetica"/>
          <w:i/>
        </w:rPr>
        <w:t>if</w:t>
      </w:r>
      <w:proofErr w:type="gramEnd"/>
      <w:r w:rsidRPr="006C2A8B">
        <w:rPr>
          <w:rFonts w:ascii="Helvetica" w:hAnsi="Helvetica"/>
          <w:i/>
        </w:rPr>
        <w:t xml:space="preserve"> a Special Resolution is proposed:</w:t>
      </w:r>
    </w:p>
    <w:p w14:paraId="1F02814D" w14:textId="77777777" w:rsidR="00362C56" w:rsidRPr="006C2A8B" w:rsidRDefault="00362C56" w:rsidP="00362C56">
      <w:pPr>
        <w:pStyle w:val="Heading5"/>
        <w:numPr>
          <w:ilvl w:val="4"/>
          <w:numId w:val="6"/>
        </w:numPr>
        <w:ind w:right="521" w:hanging="425"/>
        <w:rPr>
          <w:i/>
        </w:rPr>
      </w:pPr>
      <w:proofErr w:type="gramStart"/>
      <w:r w:rsidRPr="006C2A8B">
        <w:rPr>
          <w:i/>
        </w:rPr>
        <w:t>set</w:t>
      </w:r>
      <w:proofErr w:type="gramEnd"/>
      <w:r w:rsidRPr="006C2A8B">
        <w:rPr>
          <w:i/>
        </w:rPr>
        <w:t xml:space="preserve"> out the wording of the proposed resolution as required by </w:t>
      </w:r>
      <w:r>
        <w:rPr>
          <w:i/>
        </w:rPr>
        <w:t>S</w:t>
      </w:r>
      <w:r w:rsidRPr="006C2A8B">
        <w:rPr>
          <w:i/>
        </w:rPr>
        <w:t>ection 51(4) of the Act; and</w:t>
      </w:r>
    </w:p>
    <w:p w14:paraId="3E2729F6" w14:textId="77777777" w:rsidR="00362C56" w:rsidRPr="006C2A8B" w:rsidRDefault="00362C56" w:rsidP="00362C56">
      <w:pPr>
        <w:pStyle w:val="Heading5"/>
        <w:numPr>
          <w:ilvl w:val="4"/>
          <w:numId w:val="6"/>
        </w:numPr>
        <w:ind w:right="521" w:hanging="425"/>
        <w:rPr>
          <w:i/>
        </w:rPr>
      </w:pPr>
      <w:proofErr w:type="gramStart"/>
      <w:r w:rsidRPr="006C2A8B">
        <w:rPr>
          <w:i/>
        </w:rPr>
        <w:t>state</w:t>
      </w:r>
      <w:proofErr w:type="gramEnd"/>
      <w:r w:rsidRPr="006C2A8B">
        <w:rPr>
          <w:i/>
        </w:rPr>
        <w:t xml:space="preserve"> that the resolution is intended to be proposed as a Special Resolution. </w:t>
      </w:r>
    </w:p>
    <w:p w14:paraId="7F8184AD" w14:textId="77777777" w:rsidR="00362C56" w:rsidRPr="006C2A8B" w:rsidRDefault="00362C56" w:rsidP="00362C56">
      <w:pPr>
        <w:pStyle w:val="Heading3"/>
        <w:numPr>
          <w:ilvl w:val="0"/>
          <w:numId w:val="0"/>
        </w:numPr>
        <w:tabs>
          <w:tab w:val="num" w:pos="1985"/>
        </w:tabs>
        <w:ind w:left="3400" w:right="521" w:hanging="565"/>
        <w:rPr>
          <w:rFonts w:ascii="Helvetica" w:hAnsi="Helvetica"/>
          <w:i/>
        </w:rPr>
      </w:pPr>
      <w:r>
        <w:rPr>
          <w:rFonts w:ascii="Helvetica" w:hAnsi="Helvetica"/>
          <w:i/>
        </w:rPr>
        <w:t>(c)</w:t>
      </w:r>
      <w:r>
        <w:rPr>
          <w:rFonts w:ascii="Helvetica" w:hAnsi="Helvetica"/>
          <w:i/>
        </w:rPr>
        <w:tab/>
      </w:r>
      <w:r w:rsidRPr="006C2A8B">
        <w:rPr>
          <w:rFonts w:ascii="Helvetica" w:hAnsi="Helvetica"/>
          <w:i/>
        </w:rPr>
        <w:t>The notice shall be sufficient if posted on the notice board at the premises of the Club.  The Committee shall also use reasonable endeavours to ensure that notice of any meeting is also given to each Member by ordinary mail or email.  However the failure to give notice to any Member by mail or email shall not invalidate the meeting if notice has been properly posted on the Club notice board at least:</w:t>
      </w:r>
    </w:p>
    <w:p w14:paraId="26CBD789" w14:textId="77777777" w:rsidR="00362C56" w:rsidRPr="006C2A8B" w:rsidRDefault="00362C56" w:rsidP="00362C56">
      <w:pPr>
        <w:pStyle w:val="Heading3"/>
        <w:numPr>
          <w:ilvl w:val="0"/>
          <w:numId w:val="0"/>
        </w:numPr>
        <w:ind w:left="3828" w:right="521" w:hanging="426"/>
        <w:rPr>
          <w:rFonts w:ascii="Helvetica" w:hAnsi="Helvetica"/>
          <w:i/>
        </w:rPr>
      </w:pPr>
      <w:r>
        <w:rPr>
          <w:rFonts w:ascii="Helvetica" w:hAnsi="Helvetica"/>
          <w:i/>
        </w:rPr>
        <w:t>(</w:t>
      </w:r>
      <w:proofErr w:type="spellStart"/>
      <w:r>
        <w:rPr>
          <w:rFonts w:ascii="Helvetica" w:hAnsi="Helvetica"/>
          <w:i/>
        </w:rPr>
        <w:t>i</w:t>
      </w:r>
      <w:proofErr w:type="spellEnd"/>
      <w:r>
        <w:rPr>
          <w:rFonts w:ascii="Helvetica" w:hAnsi="Helvetica"/>
          <w:i/>
        </w:rPr>
        <w:t>)</w:t>
      </w:r>
      <w:r>
        <w:rPr>
          <w:rFonts w:ascii="Helvetica" w:hAnsi="Helvetica"/>
          <w:i/>
        </w:rPr>
        <w:tab/>
      </w:r>
      <w:r w:rsidRPr="006C2A8B">
        <w:rPr>
          <w:rFonts w:ascii="Helvetica" w:hAnsi="Helvetica"/>
          <w:i/>
        </w:rPr>
        <w:t>21 days prior to a General Meeting at which a Special Resolution is to be proposed; or</w:t>
      </w:r>
    </w:p>
    <w:p w14:paraId="751871D1" w14:textId="688789FF" w:rsidR="00362C56" w:rsidRPr="006C2A8B" w:rsidRDefault="00362C56" w:rsidP="00362C56">
      <w:pPr>
        <w:pStyle w:val="Heading3"/>
        <w:numPr>
          <w:ilvl w:val="0"/>
          <w:numId w:val="0"/>
        </w:numPr>
        <w:ind w:left="3828" w:right="521" w:hanging="426"/>
        <w:rPr>
          <w:rFonts w:ascii="Helvetica" w:hAnsi="Helvetica"/>
        </w:rPr>
      </w:pPr>
      <w:r>
        <w:rPr>
          <w:rFonts w:ascii="Helvetica" w:hAnsi="Helvetica"/>
          <w:i/>
        </w:rPr>
        <w:t>(ii)</w:t>
      </w:r>
      <w:r>
        <w:rPr>
          <w:rFonts w:ascii="Helvetica" w:hAnsi="Helvetica"/>
          <w:i/>
        </w:rPr>
        <w:tab/>
      </w:r>
      <w:r w:rsidRPr="006C2A8B">
        <w:rPr>
          <w:rFonts w:ascii="Helvetica" w:hAnsi="Helvetica"/>
          <w:i/>
        </w:rPr>
        <w:t>14 days prior to any other General Meeting.</w:t>
      </w:r>
      <w:proofErr w:type="gramStart"/>
      <w:r>
        <w:rPr>
          <w:rFonts w:ascii="Helvetica" w:hAnsi="Helvetica"/>
        </w:rPr>
        <w:t>”;</w:t>
      </w:r>
      <w:proofErr w:type="gramEnd"/>
      <w:r>
        <w:rPr>
          <w:rFonts w:ascii="Helvetica" w:hAnsi="Helvetica"/>
        </w:rPr>
        <w:tab/>
      </w:r>
      <w:r>
        <w:rPr>
          <w:rFonts w:ascii="Helvetica" w:hAnsi="Helvetica"/>
        </w:rPr>
        <w:tab/>
      </w:r>
      <w:r>
        <w:rPr>
          <w:rFonts w:ascii="Helvetica" w:hAnsi="Helvetica"/>
        </w:rPr>
        <w:tab/>
      </w:r>
    </w:p>
    <w:p w14:paraId="45D350F7" w14:textId="7F3AFD41" w:rsidR="00362C56" w:rsidRPr="00B70E31" w:rsidRDefault="00C454CC" w:rsidP="00C454CC">
      <w:pPr>
        <w:pStyle w:val="Heading1"/>
        <w:numPr>
          <w:ilvl w:val="0"/>
          <w:numId w:val="0"/>
        </w:numPr>
        <w:ind w:left="850" w:hanging="850"/>
      </w:pPr>
      <w:r>
        <w:rPr>
          <w:rFonts w:ascii="Helvetica" w:hAnsi="Helvetica"/>
          <w:szCs w:val="22"/>
        </w:rPr>
        <w:lastRenderedPageBreak/>
        <w:t xml:space="preserve">              12.</w:t>
      </w:r>
      <w:r>
        <w:rPr>
          <w:rFonts w:ascii="Helvetica" w:hAnsi="Helvetica"/>
          <w:szCs w:val="22"/>
        </w:rPr>
        <w:tab/>
      </w:r>
      <w:r w:rsidR="00362C56">
        <w:rPr>
          <w:rFonts w:ascii="Helvetica" w:hAnsi="Helvetica"/>
          <w:szCs w:val="22"/>
        </w:rPr>
        <w:t>By inserting the following new clause 14.5:</w:t>
      </w:r>
    </w:p>
    <w:p w14:paraId="56D5FF40" w14:textId="77777777" w:rsidR="00362C56" w:rsidRDefault="00362C56" w:rsidP="00362C56">
      <w:pPr>
        <w:pStyle w:val="Heading3"/>
        <w:numPr>
          <w:ilvl w:val="0"/>
          <w:numId w:val="0"/>
        </w:numPr>
        <w:tabs>
          <w:tab w:val="left" w:pos="2835"/>
        </w:tabs>
        <w:ind w:left="1985" w:right="521"/>
        <w:rPr>
          <w:b/>
          <w:i/>
        </w:rPr>
      </w:pPr>
      <w:r w:rsidRPr="00CF733F">
        <w:t>“</w:t>
      </w:r>
      <w:r>
        <w:rPr>
          <w:b/>
          <w:i/>
        </w:rPr>
        <w:t>14.</w:t>
      </w:r>
      <w:r w:rsidRPr="002067BF">
        <w:rPr>
          <w:rFonts w:ascii="Helvetica" w:hAnsi="Helvetica"/>
          <w:b/>
          <w:i/>
        </w:rPr>
        <w:t>5</w:t>
      </w:r>
      <w:r>
        <w:rPr>
          <w:rFonts w:ascii="Helvetica" w:hAnsi="Helvetica"/>
          <w:b/>
          <w:i/>
        </w:rPr>
        <w:tab/>
      </w:r>
      <w:r w:rsidRPr="002067BF">
        <w:rPr>
          <w:rFonts w:ascii="Helvetica" w:hAnsi="Helvetica"/>
          <w:b/>
          <w:i/>
        </w:rPr>
        <w:t>Right</w:t>
      </w:r>
      <w:r w:rsidRPr="006C2A8B">
        <w:rPr>
          <w:b/>
          <w:i/>
        </w:rPr>
        <w:t xml:space="preserve"> to Attend General Meetings</w:t>
      </w:r>
    </w:p>
    <w:p w14:paraId="6AAE2D30" w14:textId="77777777" w:rsidR="00362C56" w:rsidRPr="006C2A8B" w:rsidRDefault="00362C56" w:rsidP="00362C56">
      <w:pPr>
        <w:pStyle w:val="indentalti"/>
        <w:ind w:left="2835"/>
        <w:rPr>
          <w:rFonts w:ascii="Helvetica" w:hAnsi="Helvetica"/>
          <w:sz w:val="22"/>
          <w:szCs w:val="22"/>
        </w:rPr>
      </w:pPr>
      <w:r w:rsidRPr="006C2A8B">
        <w:rPr>
          <w:rFonts w:ascii="Helvetica" w:hAnsi="Helvetica"/>
          <w:i/>
          <w:sz w:val="22"/>
          <w:szCs w:val="22"/>
        </w:rPr>
        <w:t>All Members</w:t>
      </w:r>
      <w:r>
        <w:rPr>
          <w:rFonts w:ascii="Helvetica" w:hAnsi="Helvetica"/>
          <w:i/>
          <w:sz w:val="22"/>
          <w:szCs w:val="22"/>
        </w:rPr>
        <w:t xml:space="preserve">, other than any member who is suspended pursuant to clause 22, </w:t>
      </w:r>
      <w:r w:rsidRPr="006C2A8B">
        <w:rPr>
          <w:rFonts w:ascii="Helvetica" w:hAnsi="Helvetica"/>
          <w:i/>
          <w:sz w:val="22"/>
          <w:szCs w:val="22"/>
        </w:rPr>
        <w:t>are entitled to attend at General Meetings.</w:t>
      </w:r>
      <w:proofErr w:type="gramStart"/>
      <w:r>
        <w:rPr>
          <w:rFonts w:ascii="Helvetica" w:hAnsi="Helvetica"/>
          <w:sz w:val="22"/>
          <w:szCs w:val="22"/>
        </w:rPr>
        <w:t>”;</w:t>
      </w:r>
      <w:proofErr w:type="gramEnd"/>
    </w:p>
    <w:p w14:paraId="37087CB4" w14:textId="0741AFA6" w:rsidR="00362C56" w:rsidRDefault="00C454CC" w:rsidP="00874B1E">
      <w:pPr>
        <w:pStyle w:val="Heading1"/>
        <w:numPr>
          <w:ilvl w:val="0"/>
          <w:numId w:val="0"/>
        </w:numPr>
        <w:ind w:left="1690" w:hanging="840"/>
      </w:pPr>
      <w:r>
        <w:t>13.</w:t>
      </w:r>
      <w:r>
        <w:tab/>
      </w:r>
      <w:r w:rsidR="00874B1E">
        <w:tab/>
      </w:r>
      <w:r w:rsidR="00362C56">
        <w:t>In clause 15.3(b) by deleting the reference to “</w:t>
      </w:r>
      <w:r w:rsidR="00362C56" w:rsidRPr="009176BD">
        <w:rPr>
          <w:i/>
        </w:rPr>
        <w:t xml:space="preserve">Section </w:t>
      </w:r>
      <w:r w:rsidR="00362C56">
        <w:rPr>
          <w:i/>
        </w:rPr>
        <w:t>24</w:t>
      </w:r>
      <w:r w:rsidR="00362C56" w:rsidRPr="009176BD">
        <w:rPr>
          <w:i/>
        </w:rPr>
        <w:t xml:space="preserve"> of the Act</w:t>
      </w:r>
      <w:r w:rsidR="00362C56">
        <w:t>” and replacing it with a reference to “</w:t>
      </w:r>
      <w:r w:rsidR="00362C56" w:rsidRPr="009176BD">
        <w:rPr>
          <w:i/>
        </w:rPr>
        <w:t xml:space="preserve">Section </w:t>
      </w:r>
      <w:r w:rsidR="00362C56">
        <w:rPr>
          <w:i/>
        </w:rPr>
        <w:t>51</w:t>
      </w:r>
      <w:r w:rsidR="00362C56" w:rsidRPr="009176BD">
        <w:rPr>
          <w:i/>
        </w:rPr>
        <w:t xml:space="preserve"> of the Act</w:t>
      </w:r>
      <w:r w:rsidR="00362C56">
        <w:t>”;</w:t>
      </w:r>
    </w:p>
    <w:p w14:paraId="5BA4DF4E" w14:textId="7DFC3AEF" w:rsidR="00362C56" w:rsidRPr="00B70E31" w:rsidRDefault="00C454CC" w:rsidP="00C454CC">
      <w:pPr>
        <w:pStyle w:val="Heading1"/>
        <w:numPr>
          <w:ilvl w:val="0"/>
          <w:numId w:val="0"/>
        </w:numPr>
        <w:ind w:left="850"/>
      </w:pPr>
      <w:r>
        <w:rPr>
          <w:rFonts w:ascii="Helvetica" w:hAnsi="Helvetica"/>
          <w:szCs w:val="22"/>
        </w:rPr>
        <w:t xml:space="preserve">14.   </w:t>
      </w:r>
      <w:r w:rsidR="00874B1E">
        <w:rPr>
          <w:rFonts w:ascii="Helvetica" w:hAnsi="Helvetica"/>
          <w:szCs w:val="22"/>
        </w:rPr>
        <w:tab/>
      </w:r>
      <w:r w:rsidR="00362C56">
        <w:rPr>
          <w:rFonts w:ascii="Helvetica" w:hAnsi="Helvetica"/>
          <w:szCs w:val="22"/>
        </w:rPr>
        <w:t>By inserting the following new clause 20.4:</w:t>
      </w:r>
    </w:p>
    <w:p w14:paraId="5F178BF9" w14:textId="77777777" w:rsidR="00362C56" w:rsidRDefault="00362C56" w:rsidP="00362C56">
      <w:pPr>
        <w:pStyle w:val="Heading3"/>
        <w:numPr>
          <w:ilvl w:val="0"/>
          <w:numId w:val="0"/>
        </w:numPr>
        <w:tabs>
          <w:tab w:val="left" w:pos="2835"/>
        </w:tabs>
        <w:ind w:left="1985" w:right="521"/>
        <w:rPr>
          <w:b/>
          <w:i/>
        </w:rPr>
      </w:pPr>
      <w:r w:rsidRPr="00CF733F">
        <w:t>“</w:t>
      </w:r>
      <w:r>
        <w:rPr>
          <w:b/>
          <w:i/>
        </w:rPr>
        <w:t>20.4</w:t>
      </w:r>
      <w:r>
        <w:rPr>
          <w:b/>
          <w:i/>
        </w:rPr>
        <w:tab/>
        <w:t>Payments to Committee Members</w:t>
      </w:r>
    </w:p>
    <w:p w14:paraId="2561CB17" w14:textId="77777777" w:rsidR="00362C56" w:rsidRPr="00CF75C6" w:rsidRDefault="00362C56" w:rsidP="00362C56">
      <w:pPr>
        <w:pStyle w:val="Heading3"/>
        <w:numPr>
          <w:ilvl w:val="0"/>
          <w:numId w:val="0"/>
        </w:numPr>
        <w:tabs>
          <w:tab w:val="num" w:pos="1985"/>
        </w:tabs>
        <w:ind w:left="3400" w:right="521" w:hanging="565"/>
        <w:rPr>
          <w:rFonts w:ascii="Helvetica" w:hAnsi="Helvetica"/>
          <w:i/>
        </w:rPr>
      </w:pPr>
      <w:r>
        <w:rPr>
          <w:rFonts w:ascii="Helvetica" w:hAnsi="Helvetica"/>
          <w:i/>
        </w:rPr>
        <w:t>(a)</w:t>
      </w:r>
      <w:r>
        <w:rPr>
          <w:rFonts w:ascii="Helvetica" w:hAnsi="Helvetica"/>
          <w:i/>
        </w:rPr>
        <w:tab/>
      </w:r>
      <w:r w:rsidRPr="00CF75C6">
        <w:rPr>
          <w:rFonts w:ascii="Helvetica" w:hAnsi="Helvetica"/>
          <w:i/>
        </w:rPr>
        <w:t>In this clause:</w:t>
      </w:r>
    </w:p>
    <w:p w14:paraId="33B8FFF5" w14:textId="77777777" w:rsidR="00362C56" w:rsidRPr="00CF75C6" w:rsidRDefault="00362C56" w:rsidP="00362C56">
      <w:pPr>
        <w:pStyle w:val="Heading3"/>
        <w:numPr>
          <w:ilvl w:val="0"/>
          <w:numId w:val="0"/>
        </w:numPr>
        <w:ind w:left="3828" w:right="521" w:hanging="426"/>
        <w:rPr>
          <w:rFonts w:ascii="Helvetica" w:hAnsi="Helvetica"/>
          <w:i/>
        </w:rPr>
      </w:pPr>
      <w:r>
        <w:rPr>
          <w:rFonts w:ascii="Helvetica" w:hAnsi="Helvetica"/>
          <w:i/>
        </w:rPr>
        <w:t>(</w:t>
      </w:r>
      <w:proofErr w:type="spellStart"/>
      <w:r>
        <w:rPr>
          <w:rFonts w:ascii="Helvetica" w:hAnsi="Helvetica"/>
          <w:i/>
        </w:rPr>
        <w:t>i</w:t>
      </w:r>
      <w:proofErr w:type="spellEnd"/>
      <w:r>
        <w:rPr>
          <w:rFonts w:ascii="Helvetica" w:hAnsi="Helvetica"/>
          <w:i/>
        </w:rPr>
        <w:t>)</w:t>
      </w:r>
      <w:r>
        <w:rPr>
          <w:rFonts w:ascii="Helvetica" w:hAnsi="Helvetica"/>
          <w:i/>
        </w:rPr>
        <w:tab/>
      </w:r>
      <w:r w:rsidRPr="00CF75C6">
        <w:rPr>
          <w:rFonts w:ascii="Helvetica" w:hAnsi="Helvetica"/>
          <w:b/>
          <w:i/>
        </w:rPr>
        <w:t>Committee member</w:t>
      </w:r>
      <w:r w:rsidRPr="00CF75C6">
        <w:rPr>
          <w:rFonts w:ascii="Helvetica" w:hAnsi="Helvetica"/>
          <w:i/>
        </w:rPr>
        <w:t xml:space="preserve"> includes a member of a subcommittee; </w:t>
      </w:r>
    </w:p>
    <w:p w14:paraId="5B40223C" w14:textId="77777777" w:rsidR="00362C56" w:rsidRPr="00CF75C6" w:rsidRDefault="00362C56" w:rsidP="00362C56">
      <w:pPr>
        <w:pStyle w:val="Heading3"/>
        <w:numPr>
          <w:ilvl w:val="0"/>
          <w:numId w:val="0"/>
        </w:numPr>
        <w:ind w:left="3828" w:right="521" w:hanging="426"/>
        <w:rPr>
          <w:rFonts w:ascii="Helvetica" w:hAnsi="Helvetica"/>
          <w:i/>
        </w:rPr>
      </w:pPr>
      <w:r>
        <w:rPr>
          <w:rFonts w:ascii="Helvetica" w:hAnsi="Helvetica"/>
          <w:i/>
        </w:rPr>
        <w:t>(ii)</w:t>
      </w:r>
      <w:r>
        <w:rPr>
          <w:rFonts w:ascii="Helvetica" w:hAnsi="Helvetica"/>
          <w:i/>
        </w:rPr>
        <w:tab/>
      </w:r>
      <w:r w:rsidRPr="00CF75C6">
        <w:rPr>
          <w:rFonts w:ascii="Helvetica" w:hAnsi="Helvetica"/>
          <w:b/>
          <w:i/>
        </w:rPr>
        <w:t>Committee meeting</w:t>
      </w:r>
      <w:r w:rsidRPr="00CF75C6">
        <w:rPr>
          <w:rFonts w:ascii="Helvetica" w:hAnsi="Helvetica"/>
          <w:i/>
        </w:rPr>
        <w:t xml:space="preserve"> includes a meeting of a subcommittee.</w:t>
      </w:r>
    </w:p>
    <w:p w14:paraId="466E3588" w14:textId="77777777" w:rsidR="00362C56" w:rsidRPr="00CF75C6" w:rsidRDefault="00362C56" w:rsidP="00362C56">
      <w:pPr>
        <w:pStyle w:val="Heading3"/>
        <w:numPr>
          <w:ilvl w:val="0"/>
          <w:numId w:val="0"/>
        </w:numPr>
        <w:tabs>
          <w:tab w:val="num" w:pos="1985"/>
        </w:tabs>
        <w:ind w:left="3400" w:right="521" w:hanging="565"/>
        <w:rPr>
          <w:rFonts w:ascii="Helvetica" w:hAnsi="Helvetica"/>
          <w:i/>
        </w:rPr>
      </w:pPr>
      <w:r>
        <w:rPr>
          <w:rFonts w:ascii="Helvetica" w:hAnsi="Helvetica"/>
          <w:i/>
        </w:rPr>
        <w:t>(b)</w:t>
      </w:r>
      <w:r>
        <w:rPr>
          <w:rFonts w:ascii="Helvetica" w:hAnsi="Helvetica"/>
          <w:i/>
        </w:rPr>
        <w:tab/>
      </w:r>
      <w:r w:rsidRPr="00CF75C6">
        <w:rPr>
          <w:rFonts w:ascii="Helvetica" w:hAnsi="Helvetica"/>
          <w:i/>
        </w:rPr>
        <w:t>A Committee member is entitled to be paid out of the funds of the Club for any out-of-pocket expenses properly incurred</w:t>
      </w:r>
      <w:r>
        <w:rPr>
          <w:rFonts w:ascii="Helvetica" w:hAnsi="Helvetica"/>
          <w:i/>
        </w:rPr>
        <w:t xml:space="preserve"> </w:t>
      </w:r>
      <w:r w:rsidRPr="00CF75C6">
        <w:rPr>
          <w:rFonts w:ascii="Helvetica" w:hAnsi="Helvetica"/>
          <w:i/>
        </w:rPr>
        <w:t>in connection with the Club’s business.</w:t>
      </w:r>
      <w:proofErr w:type="gramStart"/>
      <w:r>
        <w:rPr>
          <w:rFonts w:ascii="Helvetica" w:hAnsi="Helvetica"/>
        </w:rPr>
        <w:t>”;</w:t>
      </w:r>
      <w:proofErr w:type="gramEnd"/>
    </w:p>
    <w:p w14:paraId="0D08852A" w14:textId="32921FFA" w:rsidR="00362C56" w:rsidRPr="00542699" w:rsidRDefault="00C454CC" w:rsidP="00715112">
      <w:pPr>
        <w:pStyle w:val="Heading1"/>
        <w:numPr>
          <w:ilvl w:val="0"/>
          <w:numId w:val="0"/>
        </w:numPr>
        <w:ind w:left="1690" w:hanging="840"/>
      </w:pPr>
      <w:r>
        <w:t xml:space="preserve">15.   </w:t>
      </w:r>
      <w:r w:rsidR="00715112">
        <w:tab/>
      </w:r>
      <w:r w:rsidR="00362C56">
        <w:t>By deleting “</w:t>
      </w:r>
      <w:r w:rsidR="00362C56">
        <w:rPr>
          <w:i/>
        </w:rPr>
        <w:t>Canoeing WA</w:t>
      </w:r>
      <w:r w:rsidR="00362C56">
        <w:t>” in clause 7.2, 24.1(</w:t>
      </w:r>
      <w:r w:rsidR="00DF4511">
        <w:t>d) and 27 and replacing it with</w:t>
      </w:r>
      <w:r w:rsidR="00715112">
        <w:t xml:space="preserve"> </w:t>
      </w:r>
      <w:r w:rsidR="00362C56">
        <w:t>“</w:t>
      </w:r>
      <w:r w:rsidR="00362C56">
        <w:rPr>
          <w:i/>
        </w:rPr>
        <w:t>Paddle WA</w:t>
      </w:r>
      <w:r w:rsidR="00362C56">
        <w:t>”;</w:t>
      </w:r>
    </w:p>
    <w:p w14:paraId="1AE95F2C" w14:textId="2AE18D24" w:rsidR="00362C56" w:rsidRPr="00B70E31" w:rsidRDefault="00C454CC" w:rsidP="00DF4511">
      <w:pPr>
        <w:pStyle w:val="Heading1"/>
        <w:numPr>
          <w:ilvl w:val="0"/>
          <w:numId w:val="0"/>
        </w:numPr>
        <w:ind w:left="850"/>
      </w:pPr>
      <w:r>
        <w:rPr>
          <w:rFonts w:ascii="Helvetica" w:hAnsi="Helvetica"/>
          <w:szCs w:val="22"/>
        </w:rPr>
        <w:t>16.</w:t>
      </w:r>
      <w:r w:rsidR="00DF4511">
        <w:rPr>
          <w:rFonts w:ascii="Helvetica" w:hAnsi="Helvetica"/>
          <w:szCs w:val="22"/>
        </w:rPr>
        <w:t xml:space="preserve">    </w:t>
      </w:r>
      <w:r w:rsidR="00715112">
        <w:rPr>
          <w:rFonts w:ascii="Helvetica" w:hAnsi="Helvetica"/>
          <w:szCs w:val="22"/>
        </w:rPr>
        <w:tab/>
      </w:r>
      <w:r w:rsidR="00362C56">
        <w:rPr>
          <w:rFonts w:ascii="Helvetica" w:hAnsi="Helvetica"/>
          <w:szCs w:val="22"/>
        </w:rPr>
        <w:t>By inserting the following new clause 28:</w:t>
      </w:r>
    </w:p>
    <w:p w14:paraId="05F4D655" w14:textId="77777777" w:rsidR="00362C56" w:rsidRDefault="00362C56" w:rsidP="00362C56">
      <w:pPr>
        <w:pStyle w:val="Heading3"/>
        <w:numPr>
          <w:ilvl w:val="0"/>
          <w:numId w:val="0"/>
        </w:numPr>
        <w:tabs>
          <w:tab w:val="left" w:pos="2835"/>
        </w:tabs>
        <w:ind w:left="1985" w:right="521"/>
        <w:rPr>
          <w:b/>
          <w:i/>
        </w:rPr>
      </w:pPr>
      <w:r w:rsidRPr="00CF733F">
        <w:t>“</w:t>
      </w:r>
      <w:r>
        <w:rPr>
          <w:b/>
          <w:i/>
        </w:rPr>
        <w:t>28</w:t>
      </w:r>
      <w:r>
        <w:rPr>
          <w:b/>
          <w:i/>
        </w:rPr>
        <w:tab/>
        <w:t>DISPUTES AND MEDIATION</w:t>
      </w:r>
    </w:p>
    <w:p w14:paraId="1CCF28F6" w14:textId="77777777" w:rsidR="00362C56" w:rsidRPr="00CF65C2" w:rsidRDefault="00362C56" w:rsidP="00362C56">
      <w:pPr>
        <w:pStyle w:val="Heading3"/>
        <w:numPr>
          <w:ilvl w:val="0"/>
          <w:numId w:val="0"/>
        </w:numPr>
        <w:tabs>
          <w:tab w:val="num" w:pos="1985"/>
        </w:tabs>
        <w:ind w:left="3400" w:right="521" w:hanging="565"/>
        <w:rPr>
          <w:rFonts w:ascii="Helvetica" w:hAnsi="Helvetica"/>
          <w:i/>
        </w:rPr>
      </w:pPr>
      <w:r>
        <w:rPr>
          <w:rFonts w:ascii="Helvetica" w:hAnsi="Helvetica"/>
          <w:i/>
        </w:rPr>
        <w:t>(a)</w:t>
      </w:r>
      <w:r>
        <w:rPr>
          <w:rFonts w:ascii="Helvetica" w:hAnsi="Helvetica"/>
          <w:i/>
        </w:rPr>
        <w:tab/>
      </w:r>
      <w:r w:rsidRPr="00CF65C2">
        <w:rPr>
          <w:rFonts w:ascii="Helvetica" w:hAnsi="Helvetica"/>
          <w:i/>
        </w:rPr>
        <w:t>The grievance procedure set out in this clause applies to disputes under this Constitution between:</w:t>
      </w:r>
    </w:p>
    <w:p w14:paraId="5263340B" w14:textId="77777777" w:rsidR="00362C56" w:rsidRPr="00CF65C2" w:rsidRDefault="00362C56" w:rsidP="00362C56">
      <w:pPr>
        <w:pStyle w:val="Heading3"/>
        <w:numPr>
          <w:ilvl w:val="0"/>
          <w:numId w:val="0"/>
        </w:numPr>
        <w:ind w:left="3828" w:right="521" w:hanging="426"/>
        <w:rPr>
          <w:rFonts w:ascii="Helvetica" w:hAnsi="Helvetica"/>
          <w:i/>
        </w:rPr>
      </w:pPr>
      <w:r>
        <w:rPr>
          <w:rFonts w:ascii="Helvetica" w:hAnsi="Helvetica"/>
          <w:i/>
        </w:rPr>
        <w:t>(</w:t>
      </w:r>
      <w:proofErr w:type="spellStart"/>
      <w:r>
        <w:rPr>
          <w:rFonts w:ascii="Helvetica" w:hAnsi="Helvetica"/>
          <w:i/>
        </w:rPr>
        <w:t>i</w:t>
      </w:r>
      <w:proofErr w:type="spellEnd"/>
      <w:r>
        <w:rPr>
          <w:rFonts w:ascii="Helvetica" w:hAnsi="Helvetica"/>
          <w:i/>
        </w:rPr>
        <w:t>)</w:t>
      </w:r>
      <w:r>
        <w:rPr>
          <w:rFonts w:ascii="Helvetica" w:hAnsi="Helvetica"/>
          <w:i/>
        </w:rPr>
        <w:tab/>
      </w:r>
      <w:proofErr w:type="gramStart"/>
      <w:r w:rsidRPr="00CF65C2">
        <w:rPr>
          <w:rFonts w:ascii="Helvetica" w:hAnsi="Helvetica"/>
          <w:i/>
        </w:rPr>
        <w:t>a</w:t>
      </w:r>
      <w:proofErr w:type="gramEnd"/>
      <w:r w:rsidRPr="00CF65C2">
        <w:rPr>
          <w:rFonts w:ascii="Helvetica" w:hAnsi="Helvetica"/>
          <w:i/>
        </w:rPr>
        <w:t xml:space="preserve"> Member and another Member; or</w:t>
      </w:r>
    </w:p>
    <w:p w14:paraId="42D05932" w14:textId="77777777" w:rsidR="00362C56" w:rsidRPr="00CF65C2" w:rsidRDefault="00362C56" w:rsidP="00362C56">
      <w:pPr>
        <w:pStyle w:val="Heading3"/>
        <w:numPr>
          <w:ilvl w:val="0"/>
          <w:numId w:val="0"/>
        </w:numPr>
        <w:ind w:left="3828" w:right="521" w:hanging="426"/>
        <w:rPr>
          <w:rFonts w:ascii="Helvetica" w:hAnsi="Helvetica"/>
          <w:i/>
        </w:rPr>
      </w:pPr>
      <w:r>
        <w:rPr>
          <w:rFonts w:ascii="Helvetica" w:hAnsi="Helvetica"/>
          <w:i/>
        </w:rPr>
        <w:t>(ii)</w:t>
      </w:r>
      <w:r>
        <w:rPr>
          <w:rFonts w:ascii="Helvetica" w:hAnsi="Helvetica"/>
          <w:i/>
        </w:rPr>
        <w:tab/>
      </w:r>
      <w:proofErr w:type="gramStart"/>
      <w:r w:rsidRPr="00CF65C2">
        <w:rPr>
          <w:rFonts w:ascii="Helvetica" w:hAnsi="Helvetica"/>
          <w:i/>
        </w:rPr>
        <w:t>a</w:t>
      </w:r>
      <w:proofErr w:type="gramEnd"/>
      <w:r w:rsidRPr="00CF65C2">
        <w:rPr>
          <w:rFonts w:ascii="Helvetica" w:hAnsi="Helvetica"/>
          <w:i/>
        </w:rPr>
        <w:t xml:space="preserve"> Member and the Club.</w:t>
      </w:r>
    </w:p>
    <w:p w14:paraId="4DFAACC7" w14:textId="77777777" w:rsidR="00362C56" w:rsidRPr="00CF65C2" w:rsidRDefault="00362C56" w:rsidP="00362C56">
      <w:pPr>
        <w:pStyle w:val="Heading3"/>
        <w:numPr>
          <w:ilvl w:val="0"/>
          <w:numId w:val="0"/>
        </w:numPr>
        <w:tabs>
          <w:tab w:val="num" w:pos="1985"/>
        </w:tabs>
        <w:ind w:left="3400" w:right="521" w:hanging="565"/>
        <w:rPr>
          <w:rFonts w:ascii="Helvetica" w:hAnsi="Helvetica"/>
          <w:i/>
        </w:rPr>
      </w:pPr>
      <w:r>
        <w:rPr>
          <w:rFonts w:ascii="Helvetica" w:hAnsi="Helvetica"/>
          <w:i/>
        </w:rPr>
        <w:t>(b)</w:t>
      </w:r>
      <w:r>
        <w:rPr>
          <w:rFonts w:ascii="Helvetica" w:hAnsi="Helvetica"/>
          <w:i/>
        </w:rPr>
        <w:tab/>
      </w:r>
      <w:r w:rsidRPr="00CF65C2">
        <w:rPr>
          <w:rFonts w:ascii="Helvetica" w:hAnsi="Helvetica"/>
          <w:i/>
        </w:rPr>
        <w:t>The parties in dispute must meet and discuss the dispute, and, if possible, resolve it, within 14 days after the dispute comes to the attention of all parties.</w:t>
      </w:r>
    </w:p>
    <w:p w14:paraId="24C3316D" w14:textId="4CF24FA9" w:rsidR="00362C56" w:rsidRPr="00CF65C2" w:rsidRDefault="00362C56" w:rsidP="00362C56">
      <w:pPr>
        <w:pStyle w:val="Heading3"/>
        <w:numPr>
          <w:ilvl w:val="0"/>
          <w:numId w:val="0"/>
        </w:numPr>
        <w:tabs>
          <w:tab w:val="num" w:pos="1985"/>
        </w:tabs>
        <w:ind w:left="3400" w:right="521" w:hanging="565"/>
        <w:rPr>
          <w:rFonts w:ascii="Helvetica" w:hAnsi="Helvetica"/>
          <w:i/>
        </w:rPr>
      </w:pPr>
      <w:r>
        <w:rPr>
          <w:rFonts w:ascii="Helvetica" w:hAnsi="Helvetica"/>
          <w:i/>
        </w:rPr>
        <w:t>(c)</w:t>
      </w:r>
      <w:r>
        <w:rPr>
          <w:rFonts w:ascii="Helvetica" w:hAnsi="Helvetica"/>
          <w:i/>
        </w:rPr>
        <w:tab/>
      </w:r>
      <w:r w:rsidRPr="00CF65C2">
        <w:rPr>
          <w:rFonts w:ascii="Helvetica" w:hAnsi="Helvetica"/>
          <w:i/>
        </w:rPr>
        <w:t>If the parties are unable to resolve the dispute at the meeting, or if a party fails to attend the meeting, then the parties must, within 10 days, hold a meeting in the presence of a mediator.</w:t>
      </w:r>
      <w:r w:rsidR="00DF4511">
        <w:rPr>
          <w:rFonts w:ascii="Helvetica" w:hAnsi="Helvetica"/>
          <w:i/>
        </w:rPr>
        <w:tab/>
      </w:r>
      <w:r w:rsidR="00DF4511">
        <w:rPr>
          <w:rFonts w:ascii="Helvetica" w:hAnsi="Helvetica"/>
          <w:i/>
        </w:rPr>
        <w:tab/>
      </w:r>
      <w:r w:rsidR="00DF4511">
        <w:rPr>
          <w:rFonts w:ascii="Helvetica" w:hAnsi="Helvetica"/>
          <w:i/>
        </w:rPr>
        <w:tab/>
      </w:r>
      <w:r w:rsidR="00DF4511">
        <w:rPr>
          <w:rFonts w:ascii="Helvetica" w:hAnsi="Helvetica"/>
          <w:i/>
        </w:rPr>
        <w:tab/>
      </w:r>
      <w:r w:rsidR="00DF4511">
        <w:rPr>
          <w:rFonts w:ascii="Helvetica" w:hAnsi="Helvetica"/>
          <w:i/>
        </w:rPr>
        <w:tab/>
      </w:r>
      <w:r w:rsidR="00DF4511">
        <w:rPr>
          <w:rFonts w:ascii="Helvetica" w:hAnsi="Helvetica"/>
          <w:i/>
        </w:rPr>
        <w:tab/>
      </w:r>
      <w:r w:rsidR="00DF4511">
        <w:rPr>
          <w:rFonts w:ascii="Helvetica" w:hAnsi="Helvetica"/>
          <w:i/>
        </w:rPr>
        <w:tab/>
      </w:r>
      <w:r w:rsidR="00DF4511">
        <w:rPr>
          <w:rFonts w:ascii="Helvetica" w:hAnsi="Helvetica"/>
          <w:i/>
        </w:rPr>
        <w:tab/>
      </w:r>
      <w:r w:rsidR="00DF4511">
        <w:rPr>
          <w:rFonts w:ascii="Helvetica" w:hAnsi="Helvetica"/>
          <w:i/>
        </w:rPr>
        <w:tab/>
      </w:r>
    </w:p>
    <w:p w14:paraId="6F4BE1FC" w14:textId="77777777" w:rsidR="00362C56" w:rsidRPr="00CF65C2" w:rsidRDefault="00362C56" w:rsidP="00362C56">
      <w:pPr>
        <w:pStyle w:val="Heading3"/>
        <w:numPr>
          <w:ilvl w:val="0"/>
          <w:numId w:val="0"/>
        </w:numPr>
        <w:tabs>
          <w:tab w:val="num" w:pos="1985"/>
        </w:tabs>
        <w:ind w:left="3400" w:right="521" w:hanging="565"/>
        <w:rPr>
          <w:rFonts w:ascii="Helvetica" w:hAnsi="Helvetica"/>
          <w:i/>
        </w:rPr>
      </w:pPr>
      <w:r>
        <w:rPr>
          <w:rFonts w:ascii="Helvetica" w:hAnsi="Helvetica"/>
          <w:i/>
        </w:rPr>
        <w:lastRenderedPageBreak/>
        <w:t>(d)</w:t>
      </w:r>
      <w:r>
        <w:rPr>
          <w:rFonts w:ascii="Helvetica" w:hAnsi="Helvetica"/>
          <w:i/>
        </w:rPr>
        <w:tab/>
      </w:r>
      <w:r w:rsidRPr="00CF65C2">
        <w:rPr>
          <w:rFonts w:ascii="Helvetica" w:hAnsi="Helvetica"/>
          <w:i/>
        </w:rPr>
        <w:t>The mediator must be:</w:t>
      </w:r>
    </w:p>
    <w:p w14:paraId="4D297403" w14:textId="77777777" w:rsidR="00362C56" w:rsidRPr="00CF65C2" w:rsidRDefault="00362C56" w:rsidP="00362C56">
      <w:pPr>
        <w:pStyle w:val="Heading3"/>
        <w:numPr>
          <w:ilvl w:val="0"/>
          <w:numId w:val="0"/>
        </w:numPr>
        <w:ind w:left="3828" w:right="521" w:hanging="426"/>
        <w:rPr>
          <w:rFonts w:ascii="Helvetica" w:hAnsi="Helvetica"/>
          <w:i/>
        </w:rPr>
      </w:pPr>
      <w:r>
        <w:rPr>
          <w:rFonts w:ascii="Helvetica" w:hAnsi="Helvetica"/>
          <w:i/>
        </w:rPr>
        <w:t>(</w:t>
      </w:r>
      <w:proofErr w:type="spellStart"/>
      <w:r>
        <w:rPr>
          <w:rFonts w:ascii="Helvetica" w:hAnsi="Helvetica"/>
          <w:i/>
        </w:rPr>
        <w:t>i</w:t>
      </w:r>
      <w:proofErr w:type="spellEnd"/>
      <w:r>
        <w:rPr>
          <w:rFonts w:ascii="Helvetica" w:hAnsi="Helvetica"/>
          <w:i/>
        </w:rPr>
        <w:t>)</w:t>
      </w:r>
      <w:r>
        <w:rPr>
          <w:rFonts w:ascii="Helvetica" w:hAnsi="Helvetica"/>
          <w:i/>
        </w:rPr>
        <w:tab/>
      </w:r>
      <w:proofErr w:type="gramStart"/>
      <w:r w:rsidRPr="00CF65C2">
        <w:rPr>
          <w:rFonts w:ascii="Helvetica" w:hAnsi="Helvetica"/>
          <w:i/>
        </w:rPr>
        <w:t>a</w:t>
      </w:r>
      <w:proofErr w:type="gramEnd"/>
      <w:r w:rsidRPr="00CF65C2">
        <w:rPr>
          <w:rFonts w:ascii="Helvetica" w:hAnsi="Helvetica"/>
          <w:i/>
        </w:rPr>
        <w:t xml:space="preserve"> person chosen by agreement between the parties; or</w:t>
      </w:r>
    </w:p>
    <w:p w14:paraId="4A546D7B" w14:textId="77777777" w:rsidR="00362C56" w:rsidRPr="00CF65C2" w:rsidRDefault="00362C56" w:rsidP="00362C56">
      <w:pPr>
        <w:pStyle w:val="Heading3"/>
        <w:numPr>
          <w:ilvl w:val="0"/>
          <w:numId w:val="0"/>
        </w:numPr>
        <w:ind w:left="3828" w:right="521" w:hanging="426"/>
        <w:rPr>
          <w:rFonts w:ascii="Helvetica" w:hAnsi="Helvetica"/>
          <w:i/>
        </w:rPr>
      </w:pPr>
      <w:r>
        <w:rPr>
          <w:rFonts w:ascii="Helvetica" w:hAnsi="Helvetica"/>
          <w:i/>
        </w:rPr>
        <w:t>(ii)</w:t>
      </w:r>
      <w:r>
        <w:rPr>
          <w:rFonts w:ascii="Helvetica" w:hAnsi="Helvetica"/>
          <w:i/>
        </w:rPr>
        <w:tab/>
      </w:r>
      <w:proofErr w:type="gramStart"/>
      <w:r w:rsidRPr="00CF65C2">
        <w:rPr>
          <w:rFonts w:ascii="Helvetica" w:hAnsi="Helvetica"/>
          <w:i/>
        </w:rPr>
        <w:t>in</w:t>
      </w:r>
      <w:proofErr w:type="gramEnd"/>
      <w:r w:rsidRPr="00CF65C2">
        <w:rPr>
          <w:rFonts w:ascii="Helvetica" w:hAnsi="Helvetica"/>
          <w:i/>
        </w:rPr>
        <w:t xml:space="preserve"> the absence of agreement:</w:t>
      </w:r>
    </w:p>
    <w:p w14:paraId="23F8F215" w14:textId="77777777" w:rsidR="00362C56" w:rsidRPr="004776E8" w:rsidRDefault="00362C56" w:rsidP="00C454CC">
      <w:pPr>
        <w:pStyle w:val="Heading5"/>
        <w:numPr>
          <w:ilvl w:val="4"/>
          <w:numId w:val="13"/>
        </w:numPr>
        <w:ind w:right="521" w:hanging="425"/>
        <w:rPr>
          <w:i/>
        </w:rPr>
      </w:pPr>
      <w:proofErr w:type="gramStart"/>
      <w:r w:rsidRPr="004776E8">
        <w:rPr>
          <w:i/>
        </w:rPr>
        <w:t>in</w:t>
      </w:r>
      <w:proofErr w:type="gramEnd"/>
      <w:r w:rsidRPr="004776E8">
        <w:rPr>
          <w:i/>
        </w:rPr>
        <w:t xml:space="preserve"> the case of a dispute between a Member and another Member, a person appointed by the Committee;</w:t>
      </w:r>
    </w:p>
    <w:p w14:paraId="206BE6C6" w14:textId="77777777" w:rsidR="00362C56" w:rsidRPr="004776E8" w:rsidRDefault="00362C56" w:rsidP="00C454CC">
      <w:pPr>
        <w:pStyle w:val="Heading5"/>
        <w:numPr>
          <w:ilvl w:val="4"/>
          <w:numId w:val="13"/>
        </w:numPr>
        <w:ind w:right="521" w:hanging="425"/>
        <w:rPr>
          <w:i/>
        </w:rPr>
      </w:pPr>
      <w:proofErr w:type="gramStart"/>
      <w:r w:rsidRPr="004776E8">
        <w:rPr>
          <w:i/>
        </w:rPr>
        <w:t>in</w:t>
      </w:r>
      <w:proofErr w:type="gramEnd"/>
      <w:r w:rsidRPr="004776E8">
        <w:rPr>
          <w:i/>
        </w:rPr>
        <w:t xml:space="preserve"> the case of a dispute between a Member and the Club, a person who is a mediator appointed to, or employed with, a not for profit organisation.</w:t>
      </w:r>
    </w:p>
    <w:p w14:paraId="6680F6EB" w14:textId="77777777" w:rsidR="00362C56" w:rsidRPr="00CF65C2" w:rsidRDefault="00362C56" w:rsidP="00362C56">
      <w:pPr>
        <w:pStyle w:val="Heading3"/>
        <w:numPr>
          <w:ilvl w:val="0"/>
          <w:numId w:val="0"/>
        </w:numPr>
        <w:tabs>
          <w:tab w:val="num" w:pos="1985"/>
        </w:tabs>
        <w:ind w:left="3400" w:right="521" w:hanging="565"/>
        <w:rPr>
          <w:rFonts w:ascii="Helvetica" w:hAnsi="Helvetica"/>
          <w:i/>
        </w:rPr>
      </w:pPr>
      <w:r>
        <w:rPr>
          <w:rFonts w:ascii="Helvetica" w:hAnsi="Helvetica"/>
          <w:i/>
        </w:rPr>
        <w:t>(e)</w:t>
      </w:r>
      <w:r>
        <w:rPr>
          <w:rFonts w:ascii="Helvetica" w:hAnsi="Helvetica"/>
          <w:i/>
        </w:rPr>
        <w:tab/>
      </w:r>
      <w:r w:rsidRPr="00CF65C2">
        <w:rPr>
          <w:rFonts w:ascii="Helvetica" w:hAnsi="Helvetica"/>
          <w:i/>
        </w:rPr>
        <w:t>The mediator can be a Member, but not a Member who is party to the dispute.</w:t>
      </w:r>
    </w:p>
    <w:p w14:paraId="7C8D9006" w14:textId="77777777" w:rsidR="00362C56" w:rsidRPr="00CF65C2" w:rsidRDefault="00362C56" w:rsidP="00362C56">
      <w:pPr>
        <w:pStyle w:val="Heading3"/>
        <w:numPr>
          <w:ilvl w:val="0"/>
          <w:numId w:val="0"/>
        </w:numPr>
        <w:tabs>
          <w:tab w:val="num" w:pos="1985"/>
        </w:tabs>
        <w:ind w:left="3400" w:right="521" w:hanging="565"/>
        <w:rPr>
          <w:rFonts w:ascii="Helvetica" w:hAnsi="Helvetica"/>
          <w:i/>
        </w:rPr>
      </w:pPr>
      <w:r>
        <w:rPr>
          <w:rFonts w:ascii="Helvetica" w:hAnsi="Helvetica"/>
          <w:i/>
        </w:rPr>
        <w:t>(f)</w:t>
      </w:r>
      <w:r>
        <w:rPr>
          <w:rFonts w:ascii="Helvetica" w:hAnsi="Helvetica"/>
          <w:i/>
        </w:rPr>
        <w:tab/>
      </w:r>
      <w:r w:rsidRPr="00CF65C2">
        <w:rPr>
          <w:rFonts w:ascii="Helvetica" w:hAnsi="Helvetica"/>
          <w:i/>
        </w:rPr>
        <w:t>The parties to the dispute must, in good faith, attempt to settle the dispute by mediation.</w:t>
      </w:r>
    </w:p>
    <w:p w14:paraId="5DDB43A5" w14:textId="77777777" w:rsidR="00362C56" w:rsidRPr="00CF65C2" w:rsidRDefault="00362C56" w:rsidP="00362C56">
      <w:pPr>
        <w:pStyle w:val="Heading3"/>
        <w:numPr>
          <w:ilvl w:val="0"/>
          <w:numId w:val="0"/>
        </w:numPr>
        <w:tabs>
          <w:tab w:val="num" w:pos="1985"/>
        </w:tabs>
        <w:ind w:left="3400" w:right="521" w:hanging="565"/>
        <w:rPr>
          <w:rFonts w:ascii="Helvetica" w:hAnsi="Helvetica"/>
          <w:i/>
        </w:rPr>
      </w:pPr>
      <w:r>
        <w:rPr>
          <w:rFonts w:ascii="Helvetica" w:hAnsi="Helvetica"/>
          <w:i/>
        </w:rPr>
        <w:t>(g)</w:t>
      </w:r>
      <w:r>
        <w:rPr>
          <w:rFonts w:ascii="Helvetica" w:hAnsi="Helvetica"/>
          <w:i/>
        </w:rPr>
        <w:tab/>
      </w:r>
      <w:r w:rsidRPr="00CF65C2">
        <w:rPr>
          <w:rFonts w:ascii="Helvetica" w:hAnsi="Helvetica"/>
          <w:i/>
        </w:rPr>
        <w:t>The mediator, in conducting the mediation, must:</w:t>
      </w:r>
    </w:p>
    <w:p w14:paraId="3FBEE862" w14:textId="77777777" w:rsidR="00362C56" w:rsidRPr="00CF65C2" w:rsidRDefault="00362C56" w:rsidP="00362C56">
      <w:pPr>
        <w:pStyle w:val="Heading3"/>
        <w:numPr>
          <w:ilvl w:val="0"/>
          <w:numId w:val="0"/>
        </w:numPr>
        <w:ind w:left="3828" w:right="521" w:hanging="426"/>
        <w:rPr>
          <w:rFonts w:ascii="Helvetica" w:hAnsi="Helvetica"/>
          <w:i/>
        </w:rPr>
      </w:pPr>
      <w:r>
        <w:rPr>
          <w:rFonts w:ascii="Helvetica" w:hAnsi="Helvetica"/>
          <w:i/>
        </w:rPr>
        <w:t>(</w:t>
      </w:r>
      <w:proofErr w:type="spellStart"/>
      <w:r>
        <w:rPr>
          <w:rFonts w:ascii="Helvetica" w:hAnsi="Helvetica"/>
          <w:i/>
        </w:rPr>
        <w:t>i</w:t>
      </w:r>
      <w:proofErr w:type="spellEnd"/>
      <w:r>
        <w:rPr>
          <w:rFonts w:ascii="Helvetica" w:hAnsi="Helvetica"/>
          <w:i/>
        </w:rPr>
        <w:t>)</w:t>
      </w:r>
      <w:r>
        <w:rPr>
          <w:rFonts w:ascii="Helvetica" w:hAnsi="Helvetica"/>
          <w:i/>
        </w:rPr>
        <w:tab/>
      </w:r>
      <w:proofErr w:type="gramStart"/>
      <w:r w:rsidRPr="00CF65C2">
        <w:rPr>
          <w:rFonts w:ascii="Helvetica" w:hAnsi="Helvetica"/>
          <w:i/>
        </w:rPr>
        <w:t>give</w:t>
      </w:r>
      <w:proofErr w:type="gramEnd"/>
      <w:r w:rsidRPr="00CF65C2">
        <w:rPr>
          <w:rFonts w:ascii="Helvetica" w:hAnsi="Helvetica"/>
          <w:i/>
        </w:rPr>
        <w:t xml:space="preserve"> the parties to the dispute every opportunity to be heard;</w:t>
      </w:r>
    </w:p>
    <w:p w14:paraId="19E5D078" w14:textId="77777777" w:rsidR="00362C56" w:rsidRPr="00CF65C2" w:rsidRDefault="00362C56" w:rsidP="00362C56">
      <w:pPr>
        <w:pStyle w:val="Heading3"/>
        <w:numPr>
          <w:ilvl w:val="0"/>
          <w:numId w:val="0"/>
        </w:numPr>
        <w:ind w:left="3828" w:right="521" w:hanging="426"/>
        <w:rPr>
          <w:rFonts w:ascii="Helvetica" w:hAnsi="Helvetica"/>
          <w:i/>
        </w:rPr>
      </w:pPr>
      <w:r>
        <w:rPr>
          <w:rFonts w:ascii="Helvetica" w:hAnsi="Helvetica"/>
          <w:i/>
        </w:rPr>
        <w:t>(ii)</w:t>
      </w:r>
      <w:r>
        <w:rPr>
          <w:rFonts w:ascii="Helvetica" w:hAnsi="Helvetica"/>
          <w:i/>
        </w:rPr>
        <w:tab/>
      </w:r>
      <w:proofErr w:type="gramStart"/>
      <w:r w:rsidRPr="00CF65C2">
        <w:rPr>
          <w:rFonts w:ascii="Helvetica" w:hAnsi="Helvetica"/>
          <w:i/>
        </w:rPr>
        <w:t>allow</w:t>
      </w:r>
      <w:proofErr w:type="gramEnd"/>
      <w:r w:rsidRPr="00CF65C2">
        <w:rPr>
          <w:rFonts w:ascii="Helvetica" w:hAnsi="Helvetica"/>
          <w:i/>
        </w:rPr>
        <w:t xml:space="preserve"> due consideration by all parties of any written statement submitted by any party; and</w:t>
      </w:r>
    </w:p>
    <w:p w14:paraId="207B4F68" w14:textId="77777777" w:rsidR="00362C56" w:rsidRPr="00CF65C2" w:rsidRDefault="00362C56" w:rsidP="00362C56">
      <w:pPr>
        <w:pStyle w:val="Heading3"/>
        <w:numPr>
          <w:ilvl w:val="0"/>
          <w:numId w:val="0"/>
        </w:numPr>
        <w:ind w:left="3828" w:right="521" w:hanging="426"/>
        <w:rPr>
          <w:rFonts w:ascii="Helvetica" w:hAnsi="Helvetica"/>
          <w:i/>
        </w:rPr>
      </w:pPr>
      <w:r>
        <w:rPr>
          <w:rFonts w:ascii="Helvetica" w:hAnsi="Helvetica"/>
          <w:i/>
        </w:rPr>
        <w:t>(iii)</w:t>
      </w:r>
      <w:r>
        <w:rPr>
          <w:rFonts w:ascii="Helvetica" w:hAnsi="Helvetica"/>
          <w:i/>
        </w:rPr>
        <w:tab/>
      </w:r>
      <w:proofErr w:type="gramStart"/>
      <w:r w:rsidRPr="00CF65C2">
        <w:rPr>
          <w:rFonts w:ascii="Helvetica" w:hAnsi="Helvetica"/>
          <w:i/>
        </w:rPr>
        <w:t>ensure</w:t>
      </w:r>
      <w:proofErr w:type="gramEnd"/>
      <w:r w:rsidRPr="00CF65C2">
        <w:rPr>
          <w:rFonts w:ascii="Helvetica" w:hAnsi="Helvetica"/>
          <w:i/>
        </w:rPr>
        <w:t xml:space="preserve"> that natural justice is accorded to the parties to the dispute throughout the mediation process.</w:t>
      </w:r>
    </w:p>
    <w:p w14:paraId="35A20B05" w14:textId="77777777" w:rsidR="00362C56" w:rsidRPr="00CF65C2" w:rsidRDefault="00362C56" w:rsidP="00362C56">
      <w:pPr>
        <w:pStyle w:val="Heading3"/>
        <w:numPr>
          <w:ilvl w:val="0"/>
          <w:numId w:val="0"/>
        </w:numPr>
        <w:tabs>
          <w:tab w:val="num" w:pos="1985"/>
        </w:tabs>
        <w:ind w:left="3400" w:right="521" w:hanging="565"/>
        <w:rPr>
          <w:rFonts w:ascii="Helvetica" w:hAnsi="Helvetica"/>
          <w:i/>
        </w:rPr>
      </w:pPr>
      <w:r>
        <w:rPr>
          <w:rFonts w:ascii="Helvetica" w:hAnsi="Helvetica"/>
          <w:i/>
        </w:rPr>
        <w:t>(h)</w:t>
      </w:r>
      <w:r>
        <w:rPr>
          <w:rFonts w:ascii="Helvetica" w:hAnsi="Helvetica"/>
          <w:i/>
        </w:rPr>
        <w:tab/>
      </w:r>
      <w:r w:rsidRPr="00CF65C2">
        <w:rPr>
          <w:rFonts w:ascii="Helvetica" w:hAnsi="Helvetica"/>
          <w:i/>
        </w:rPr>
        <w:t>The mediation must be confidential and without prejudice.</w:t>
      </w:r>
    </w:p>
    <w:p w14:paraId="248D882C" w14:textId="77777777" w:rsidR="00362C56" w:rsidRPr="004776E8" w:rsidRDefault="00362C56" w:rsidP="00362C56">
      <w:pPr>
        <w:pStyle w:val="Heading3"/>
        <w:numPr>
          <w:ilvl w:val="0"/>
          <w:numId w:val="0"/>
        </w:numPr>
        <w:tabs>
          <w:tab w:val="num" w:pos="1985"/>
        </w:tabs>
        <w:ind w:left="3400" w:right="521" w:hanging="565"/>
        <w:rPr>
          <w:rFonts w:ascii="Helvetica" w:hAnsi="Helvetica"/>
        </w:rPr>
      </w:pPr>
      <w:r>
        <w:rPr>
          <w:rFonts w:ascii="Helvetica" w:hAnsi="Helvetica"/>
          <w:i/>
        </w:rPr>
        <w:t>(</w:t>
      </w:r>
      <w:proofErr w:type="spellStart"/>
      <w:r>
        <w:rPr>
          <w:rFonts w:ascii="Helvetica" w:hAnsi="Helvetica"/>
          <w:i/>
        </w:rPr>
        <w:t>i</w:t>
      </w:r>
      <w:proofErr w:type="spellEnd"/>
      <w:r>
        <w:rPr>
          <w:rFonts w:ascii="Helvetica" w:hAnsi="Helvetica"/>
          <w:i/>
        </w:rPr>
        <w:t>)</w:t>
      </w:r>
      <w:r>
        <w:rPr>
          <w:rFonts w:ascii="Helvetica" w:hAnsi="Helvetica"/>
          <w:i/>
        </w:rPr>
        <w:tab/>
      </w:r>
      <w:r w:rsidRPr="00CF65C2">
        <w:rPr>
          <w:rFonts w:ascii="Helvetica" w:hAnsi="Helvetica"/>
          <w:i/>
        </w:rPr>
        <w:t>If the mediation process does not result in the dispute being resolved, the parties may seek to resolve the dispute in accordance with the Act or otherwise at law.</w:t>
      </w:r>
      <w:proofErr w:type="gramStart"/>
      <w:r>
        <w:rPr>
          <w:rFonts w:ascii="Helvetica" w:hAnsi="Helvetica"/>
        </w:rPr>
        <w:t>”;</w:t>
      </w:r>
      <w:proofErr w:type="gramEnd"/>
    </w:p>
    <w:p w14:paraId="64ADD327" w14:textId="76396976" w:rsidR="00362C56" w:rsidRPr="00B70E31" w:rsidRDefault="00DF4511" w:rsidP="00DF4511">
      <w:pPr>
        <w:pStyle w:val="Heading1"/>
        <w:numPr>
          <w:ilvl w:val="0"/>
          <w:numId w:val="0"/>
        </w:numPr>
        <w:ind w:left="1690" w:hanging="840"/>
      </w:pPr>
      <w:r>
        <w:rPr>
          <w:rFonts w:ascii="Helvetica" w:hAnsi="Helvetica"/>
          <w:szCs w:val="22"/>
        </w:rPr>
        <w:t>17.</w:t>
      </w:r>
      <w:r>
        <w:rPr>
          <w:rFonts w:ascii="Helvetica" w:hAnsi="Helvetica"/>
          <w:szCs w:val="22"/>
        </w:rPr>
        <w:tab/>
      </w:r>
      <w:r w:rsidR="00362C56">
        <w:rPr>
          <w:rFonts w:ascii="Helvetica" w:hAnsi="Helvetica"/>
          <w:szCs w:val="22"/>
        </w:rPr>
        <w:t>By renumbering the clause previously numbered 28 so that it becomes clause 29;</w:t>
      </w:r>
    </w:p>
    <w:p w14:paraId="7B8A70D5" w14:textId="138FD516" w:rsidR="00362C56" w:rsidRPr="00D40377" w:rsidRDefault="00DF4511" w:rsidP="00DF4511">
      <w:pPr>
        <w:pStyle w:val="Heading1"/>
        <w:numPr>
          <w:ilvl w:val="0"/>
          <w:numId w:val="0"/>
        </w:numPr>
        <w:ind w:left="1690" w:hanging="840"/>
      </w:pPr>
      <w:r>
        <w:t>18.</w:t>
      </w:r>
      <w:r>
        <w:tab/>
      </w:r>
      <w:r>
        <w:tab/>
      </w:r>
      <w:r w:rsidR="00362C56">
        <w:t>In (renumbered) clause 29.1 in the definition of “Act” by deleting “</w:t>
      </w:r>
      <w:r w:rsidR="00362C56" w:rsidRPr="00B53E9B">
        <w:rPr>
          <w:rFonts w:ascii="Helvetica" w:hAnsi="Helvetica"/>
          <w:i/>
          <w:szCs w:val="22"/>
        </w:rPr>
        <w:t xml:space="preserve">the Associations Incorporation Act </w:t>
      </w:r>
      <w:r w:rsidR="00362C56">
        <w:rPr>
          <w:rFonts w:ascii="Helvetica" w:hAnsi="Helvetica"/>
          <w:i/>
          <w:szCs w:val="22"/>
        </w:rPr>
        <w:t>1987</w:t>
      </w:r>
      <w:r w:rsidR="00362C56">
        <w:t xml:space="preserve">” and </w:t>
      </w:r>
      <w:r w:rsidR="00362C56">
        <w:rPr>
          <w:rFonts w:ascii="Helvetica" w:hAnsi="Helvetica"/>
          <w:szCs w:val="22"/>
        </w:rPr>
        <w:t xml:space="preserve">replacing it with </w:t>
      </w:r>
      <w:r w:rsidR="00362C56">
        <w:t>“</w:t>
      </w:r>
      <w:r w:rsidR="00362C56" w:rsidRPr="00B53E9B">
        <w:rPr>
          <w:rFonts w:ascii="Helvetica" w:hAnsi="Helvetica"/>
          <w:i/>
          <w:szCs w:val="22"/>
        </w:rPr>
        <w:t xml:space="preserve">the Associations Incorporation Act </w:t>
      </w:r>
      <w:r w:rsidR="00362C56">
        <w:rPr>
          <w:rFonts w:ascii="Helvetica" w:hAnsi="Helvetica"/>
          <w:i/>
          <w:szCs w:val="22"/>
        </w:rPr>
        <w:t>2015</w:t>
      </w:r>
      <w:proofErr w:type="gramStart"/>
      <w:r w:rsidR="00362C56">
        <w:rPr>
          <w:rFonts w:ascii="Helvetica" w:hAnsi="Helvetica"/>
          <w:szCs w:val="22"/>
        </w:rPr>
        <w:t>” ,</w:t>
      </w:r>
      <w:proofErr w:type="gramEnd"/>
      <w:r w:rsidR="00362C56">
        <w:rPr>
          <w:rFonts w:ascii="Helvetica" w:hAnsi="Helvetica"/>
          <w:szCs w:val="22"/>
        </w:rPr>
        <w:t xml:space="preserve"> deleting the definition of “</w:t>
      </w:r>
      <w:r w:rsidR="00362C56" w:rsidRPr="00E0734F">
        <w:rPr>
          <w:rFonts w:ascii="Helvetica" w:hAnsi="Helvetica"/>
          <w:i/>
          <w:szCs w:val="22"/>
        </w:rPr>
        <w:t>Membership Officer</w:t>
      </w:r>
      <w:r w:rsidR="00362C56">
        <w:rPr>
          <w:rFonts w:ascii="Helvetica" w:hAnsi="Helvetica"/>
          <w:szCs w:val="22"/>
        </w:rPr>
        <w:t>”, deleting the definition of “</w:t>
      </w:r>
      <w:r w:rsidR="00362C56" w:rsidRPr="00E0734F">
        <w:rPr>
          <w:rFonts w:ascii="Helvetica" w:hAnsi="Helvetica"/>
          <w:i/>
          <w:szCs w:val="22"/>
        </w:rPr>
        <w:t>Canoeing WA</w:t>
      </w:r>
      <w:r w:rsidR="00362C56">
        <w:rPr>
          <w:rFonts w:ascii="Helvetica" w:hAnsi="Helvetica"/>
          <w:szCs w:val="22"/>
        </w:rPr>
        <w:t>”, and inserting the definition “</w:t>
      </w:r>
      <w:r w:rsidR="00362C56" w:rsidRPr="001F56BA">
        <w:rPr>
          <w:rFonts w:ascii="Helvetica" w:hAnsi="Helvetica"/>
          <w:b/>
          <w:i/>
          <w:szCs w:val="22"/>
        </w:rPr>
        <w:t>Paddle WA</w:t>
      </w:r>
      <w:r w:rsidR="00362C56" w:rsidRPr="00E0734F">
        <w:rPr>
          <w:rFonts w:ascii="Helvetica" w:hAnsi="Helvetica"/>
          <w:i/>
          <w:szCs w:val="22"/>
        </w:rPr>
        <w:t xml:space="preserve"> means Paddle Western Australia (</w:t>
      </w:r>
      <w:proofErr w:type="spellStart"/>
      <w:r w:rsidR="00362C56" w:rsidRPr="00E0734F">
        <w:rPr>
          <w:rFonts w:ascii="Helvetica" w:hAnsi="Helvetica"/>
          <w:i/>
          <w:szCs w:val="22"/>
        </w:rPr>
        <w:t>Inc</w:t>
      </w:r>
      <w:proofErr w:type="spellEnd"/>
      <w:r w:rsidR="00362C56" w:rsidRPr="00E0734F">
        <w:rPr>
          <w:rFonts w:ascii="Helvetica" w:hAnsi="Helvetica"/>
          <w:i/>
          <w:szCs w:val="22"/>
        </w:rPr>
        <w:t>) and its successors;</w:t>
      </w:r>
      <w:r w:rsidR="00362C56">
        <w:rPr>
          <w:rFonts w:ascii="Helvetica" w:hAnsi="Helvetica"/>
          <w:szCs w:val="22"/>
        </w:rPr>
        <w:t>”;</w:t>
      </w:r>
    </w:p>
    <w:p w14:paraId="09178A47" w14:textId="598EFADD" w:rsidR="00362C56" w:rsidRPr="00B70E31" w:rsidRDefault="00DF4511" w:rsidP="00DF4511">
      <w:pPr>
        <w:pStyle w:val="Heading1"/>
        <w:numPr>
          <w:ilvl w:val="0"/>
          <w:numId w:val="0"/>
        </w:numPr>
        <w:ind w:left="1690" w:hanging="840"/>
      </w:pPr>
      <w:r>
        <w:rPr>
          <w:rFonts w:ascii="Helvetica" w:hAnsi="Helvetica"/>
          <w:szCs w:val="22"/>
        </w:rPr>
        <w:t>19.</w:t>
      </w:r>
      <w:r>
        <w:rPr>
          <w:rFonts w:ascii="Helvetica" w:hAnsi="Helvetica"/>
          <w:szCs w:val="22"/>
        </w:rPr>
        <w:tab/>
      </w:r>
      <w:r>
        <w:rPr>
          <w:rFonts w:ascii="Helvetica" w:hAnsi="Helvetica"/>
          <w:szCs w:val="22"/>
        </w:rPr>
        <w:tab/>
      </w:r>
      <w:r w:rsidR="00362C56">
        <w:rPr>
          <w:rFonts w:ascii="Helvetica" w:hAnsi="Helvetica"/>
          <w:szCs w:val="22"/>
        </w:rPr>
        <w:t>In (renumbered) clause 29.1 by deleting the definition of “Membership Officer”;</w:t>
      </w:r>
    </w:p>
    <w:p w14:paraId="672072AC" w14:textId="5D3ACF25" w:rsidR="00362C56" w:rsidRDefault="00DF4511" w:rsidP="00DF4511">
      <w:pPr>
        <w:pStyle w:val="Heading1"/>
        <w:numPr>
          <w:ilvl w:val="0"/>
          <w:numId w:val="0"/>
        </w:numPr>
        <w:ind w:left="1690" w:hanging="840"/>
      </w:pPr>
      <w:r>
        <w:lastRenderedPageBreak/>
        <w:t>20.</w:t>
      </w:r>
      <w:r>
        <w:tab/>
      </w:r>
      <w:r>
        <w:tab/>
      </w:r>
      <w:r w:rsidR="00362C56">
        <w:t>In (renumbered) clause 29.1 (in the definition of “Special Resolution”) by deleting the reference to “</w:t>
      </w:r>
      <w:r w:rsidR="00362C56" w:rsidRPr="009176BD">
        <w:rPr>
          <w:i/>
        </w:rPr>
        <w:t xml:space="preserve">Section </w:t>
      </w:r>
      <w:r w:rsidR="00362C56">
        <w:rPr>
          <w:i/>
        </w:rPr>
        <w:t>24</w:t>
      </w:r>
      <w:r w:rsidR="00362C56" w:rsidRPr="009176BD">
        <w:rPr>
          <w:i/>
        </w:rPr>
        <w:t xml:space="preserve"> of the Act</w:t>
      </w:r>
      <w:r w:rsidR="00362C56">
        <w:t>” and replacing it with a reference to “</w:t>
      </w:r>
      <w:r w:rsidR="00362C56" w:rsidRPr="009176BD">
        <w:rPr>
          <w:i/>
        </w:rPr>
        <w:t xml:space="preserve">Section </w:t>
      </w:r>
      <w:r w:rsidR="00362C56">
        <w:rPr>
          <w:i/>
        </w:rPr>
        <w:t>51</w:t>
      </w:r>
      <w:r w:rsidR="00362C56" w:rsidRPr="009176BD">
        <w:rPr>
          <w:i/>
        </w:rPr>
        <w:t xml:space="preserve"> of the Act</w:t>
      </w:r>
      <w:r w:rsidR="00362C56">
        <w:t>”; and</w:t>
      </w:r>
    </w:p>
    <w:p w14:paraId="62DC291E" w14:textId="3A8496AD" w:rsidR="00362C56" w:rsidRDefault="00DF4511" w:rsidP="00DF4511">
      <w:pPr>
        <w:pStyle w:val="Heading1"/>
        <w:numPr>
          <w:ilvl w:val="0"/>
          <w:numId w:val="0"/>
        </w:numPr>
        <w:ind w:left="1690" w:hanging="840"/>
      </w:pPr>
      <w:r>
        <w:t>21.</w:t>
      </w:r>
      <w:r>
        <w:tab/>
      </w:r>
      <w:r w:rsidR="00362C56">
        <w:t>By updating the “Contents” page so as to take appropriate account of the amendments outlined above.”</w:t>
      </w:r>
    </w:p>
    <w:p w14:paraId="2B8F0FC0" w14:textId="43D90FCB" w:rsidR="000D5B8E" w:rsidRDefault="00DF4511" w:rsidP="00DF4511">
      <w:pPr>
        <w:rPr>
          <w:b/>
        </w:rPr>
      </w:pPr>
      <w:r w:rsidRPr="00DF4511">
        <w:rPr>
          <w:b/>
        </w:rPr>
        <w:t>This motion to amend the Swan Canoe Club Constitution</w:t>
      </w:r>
      <w:r>
        <w:rPr>
          <w:b/>
        </w:rPr>
        <w:t>, proposed by David Williams and seconded by Geoff Emery</w:t>
      </w:r>
      <w:r w:rsidRPr="00DF4511">
        <w:rPr>
          <w:b/>
        </w:rPr>
        <w:t xml:space="preserve"> was passed unanimously.</w:t>
      </w:r>
    </w:p>
    <w:p w14:paraId="793FC3BF" w14:textId="77777777" w:rsidR="00DF4511" w:rsidRPr="00DF4511" w:rsidRDefault="00DF4511" w:rsidP="00DF4511">
      <w:pPr>
        <w:rPr>
          <w:b/>
        </w:rPr>
      </w:pPr>
    </w:p>
    <w:p w14:paraId="0D515363" w14:textId="7004FC92" w:rsidR="000D12E4" w:rsidRPr="00CE7EF9" w:rsidRDefault="00637A17" w:rsidP="00637A17">
      <w:pPr>
        <w:pStyle w:val="Heading1"/>
        <w:numPr>
          <w:ilvl w:val="0"/>
          <w:numId w:val="0"/>
        </w:numPr>
        <w:ind w:left="850" w:hanging="850"/>
        <w:rPr>
          <w:b/>
        </w:rPr>
      </w:pPr>
      <w:r>
        <w:rPr>
          <w:b/>
        </w:rPr>
        <w:t>Item 10.</w:t>
      </w:r>
      <w:r>
        <w:rPr>
          <w:b/>
        </w:rPr>
        <w:tab/>
      </w:r>
      <w:r w:rsidR="00CF1661">
        <w:rPr>
          <w:b/>
        </w:rPr>
        <w:t xml:space="preserve">  </w:t>
      </w:r>
      <w:proofErr w:type="gramStart"/>
      <w:r w:rsidR="000D12E4" w:rsidRPr="00CE7EF9">
        <w:rPr>
          <w:b/>
        </w:rPr>
        <w:t>Appointment of Life Member – Mari</w:t>
      </w:r>
      <w:r w:rsidR="00EF5AA2" w:rsidRPr="00CE7EF9">
        <w:rPr>
          <w:b/>
        </w:rPr>
        <w:t>o</w:t>
      </w:r>
      <w:r w:rsidR="000D12E4" w:rsidRPr="00CE7EF9">
        <w:rPr>
          <w:b/>
        </w:rPr>
        <w:t>n Ewing</w:t>
      </w:r>
      <w:r w:rsidR="00D53672">
        <w:rPr>
          <w:b/>
        </w:rPr>
        <w:t>.</w:t>
      </w:r>
      <w:proofErr w:type="gramEnd"/>
    </w:p>
    <w:p w14:paraId="03F8C520" w14:textId="6ABEA246" w:rsidR="000D12E4" w:rsidRDefault="00DF4511" w:rsidP="00DF4511">
      <w:pPr>
        <w:pStyle w:val="Heading1"/>
        <w:numPr>
          <w:ilvl w:val="0"/>
          <w:numId w:val="0"/>
        </w:numPr>
        <w:ind w:left="1560"/>
      </w:pPr>
      <w:r>
        <w:t xml:space="preserve">The Committee had </w:t>
      </w:r>
      <w:r w:rsidR="000D12E4">
        <w:t>resolved to nominate Mari</w:t>
      </w:r>
      <w:r w:rsidR="00AE737A">
        <w:t>o</w:t>
      </w:r>
      <w:r w:rsidR="000D12E4">
        <w:t>n Ewing for honorary life membership</w:t>
      </w:r>
      <w:r w:rsidR="00EF5AA2">
        <w:t xml:space="preserve"> of the Club</w:t>
      </w:r>
      <w:r w:rsidR="000D12E4">
        <w:t xml:space="preserve">.  </w:t>
      </w:r>
      <w:r>
        <w:t>The President, Julia Davies spoke of the work that Marion Ewing has done for the club over many years</w:t>
      </w:r>
      <w:r w:rsidR="000D12E4">
        <w:t>.</w:t>
      </w:r>
      <w:r w:rsidR="00AE737A">
        <w:t xml:space="preserve">  </w:t>
      </w:r>
      <w:r>
        <w:t xml:space="preserve">This appointment </w:t>
      </w:r>
      <w:r w:rsidR="007E3A4D">
        <w:t xml:space="preserve">becomes effective if passed by special resolution at a general meeting of the club. </w:t>
      </w:r>
      <w:r w:rsidR="000D12E4">
        <w:t>According</w:t>
      </w:r>
      <w:r>
        <w:t xml:space="preserve">ly it was </w:t>
      </w:r>
      <w:r w:rsidR="000D12E4">
        <w:t xml:space="preserve">proposed that that </w:t>
      </w:r>
      <w:r w:rsidR="00EF5AA2">
        <w:t xml:space="preserve">the </w:t>
      </w:r>
      <w:r w:rsidR="000D12E4">
        <w:t>meeting consider and, if thought fit</w:t>
      </w:r>
      <w:r w:rsidR="007E3A4D">
        <w:t>, pass</w:t>
      </w:r>
      <w:r w:rsidR="000D12E4">
        <w:t xml:space="preserve"> the following as a special resolution:</w:t>
      </w:r>
    </w:p>
    <w:p w14:paraId="79AF0D07" w14:textId="2E6450E4" w:rsidR="000D12E4" w:rsidRDefault="000D12E4" w:rsidP="00CE7EF9">
      <w:pPr>
        <w:pStyle w:val="Heading1"/>
        <w:numPr>
          <w:ilvl w:val="0"/>
          <w:numId w:val="0"/>
        </w:numPr>
        <w:ind w:left="1560"/>
        <w:jc w:val="left"/>
        <w:rPr>
          <w:b/>
        </w:rPr>
      </w:pPr>
      <w:r w:rsidRPr="007E3A4D">
        <w:rPr>
          <w:b/>
        </w:rPr>
        <w:t>“</w:t>
      </w:r>
      <w:r w:rsidRPr="007E3A4D">
        <w:rPr>
          <w:b/>
          <w:i/>
        </w:rPr>
        <w:t>That Mari</w:t>
      </w:r>
      <w:r w:rsidR="00EF5AA2" w:rsidRPr="007E3A4D">
        <w:rPr>
          <w:b/>
          <w:i/>
        </w:rPr>
        <w:t>o</w:t>
      </w:r>
      <w:r w:rsidRPr="007E3A4D">
        <w:rPr>
          <w:b/>
          <w:i/>
        </w:rPr>
        <w:t>n Ewing be</w:t>
      </w:r>
      <w:r w:rsidR="00B1245B" w:rsidRPr="007E3A4D">
        <w:rPr>
          <w:b/>
          <w:i/>
        </w:rPr>
        <w:t>,</w:t>
      </w:r>
      <w:r w:rsidRPr="007E3A4D">
        <w:rPr>
          <w:b/>
          <w:i/>
        </w:rPr>
        <w:t xml:space="preserve"> and is hereby </w:t>
      </w:r>
      <w:proofErr w:type="gramStart"/>
      <w:r w:rsidRPr="007E3A4D">
        <w:rPr>
          <w:b/>
          <w:i/>
        </w:rPr>
        <w:t xml:space="preserve">appointed </w:t>
      </w:r>
      <w:r w:rsidR="00B1245B" w:rsidRPr="007E3A4D">
        <w:rPr>
          <w:b/>
          <w:i/>
        </w:rPr>
        <w:t>,</w:t>
      </w:r>
      <w:r w:rsidRPr="007E3A4D">
        <w:rPr>
          <w:b/>
          <w:i/>
        </w:rPr>
        <w:t>an</w:t>
      </w:r>
      <w:proofErr w:type="gramEnd"/>
      <w:r w:rsidRPr="007E3A4D">
        <w:rPr>
          <w:b/>
          <w:i/>
        </w:rPr>
        <w:t xml:space="preserve"> honorary life member of </w:t>
      </w:r>
      <w:r w:rsidR="00EF5AA2" w:rsidRPr="007E3A4D">
        <w:rPr>
          <w:b/>
          <w:i/>
        </w:rPr>
        <w:t>Swan Canoe</w:t>
      </w:r>
      <w:r w:rsidRPr="007E3A4D">
        <w:rPr>
          <w:b/>
          <w:i/>
        </w:rPr>
        <w:t xml:space="preserve"> Club</w:t>
      </w:r>
      <w:r w:rsidR="00EF5AA2" w:rsidRPr="007E3A4D">
        <w:rPr>
          <w:b/>
          <w:i/>
        </w:rPr>
        <w:t xml:space="preserve"> (Inc</w:t>
      </w:r>
      <w:r w:rsidRPr="007E3A4D">
        <w:rPr>
          <w:b/>
          <w:i/>
        </w:rPr>
        <w:t>.</w:t>
      </w:r>
      <w:r w:rsidR="00EF5AA2" w:rsidRPr="007E3A4D">
        <w:rPr>
          <w:b/>
          <w:i/>
        </w:rPr>
        <w:t>).”</w:t>
      </w:r>
    </w:p>
    <w:p w14:paraId="597FFF29" w14:textId="1E6CBAE9" w:rsidR="007E3A4D" w:rsidRPr="007E3A4D" w:rsidRDefault="007E3A4D" w:rsidP="00CE7EF9">
      <w:pPr>
        <w:pStyle w:val="Heading1"/>
        <w:numPr>
          <w:ilvl w:val="0"/>
          <w:numId w:val="0"/>
        </w:numPr>
        <w:ind w:left="1560"/>
        <w:jc w:val="left"/>
      </w:pPr>
      <w:r>
        <w:t xml:space="preserve">The </w:t>
      </w:r>
      <w:proofErr w:type="gramStart"/>
      <w:r>
        <w:t>motion was passed unanimously by the Annual General meeting</w:t>
      </w:r>
      <w:proofErr w:type="gramEnd"/>
      <w:r>
        <w:t>.</w:t>
      </w:r>
    </w:p>
    <w:p w14:paraId="4B93AC6B" w14:textId="470738C3" w:rsidR="002229D0" w:rsidRDefault="00637A17" w:rsidP="00637A17">
      <w:pPr>
        <w:pStyle w:val="NoSpacing"/>
        <w:rPr>
          <w:b/>
        </w:rPr>
      </w:pPr>
      <w:r w:rsidRPr="00637A17">
        <w:rPr>
          <w:b/>
        </w:rPr>
        <w:t>Item 11.</w:t>
      </w:r>
      <w:r w:rsidRPr="00637A17">
        <w:rPr>
          <w:b/>
        </w:rPr>
        <w:tab/>
      </w:r>
      <w:r w:rsidR="00CF1661">
        <w:rPr>
          <w:b/>
        </w:rPr>
        <w:t xml:space="preserve">  </w:t>
      </w:r>
      <w:proofErr w:type="gramStart"/>
      <w:r w:rsidR="00CB36E8" w:rsidRPr="00637A17">
        <w:rPr>
          <w:b/>
        </w:rPr>
        <w:t>Election of Office Bearers and Committee Members</w:t>
      </w:r>
      <w:r w:rsidR="00D53672" w:rsidRPr="00637A17">
        <w:rPr>
          <w:b/>
        </w:rPr>
        <w:t>.</w:t>
      </w:r>
      <w:proofErr w:type="gramEnd"/>
    </w:p>
    <w:p w14:paraId="7469987A" w14:textId="77777777" w:rsidR="00CF1661" w:rsidRDefault="00CF1661" w:rsidP="00CF1661">
      <w:pPr>
        <w:pStyle w:val="NoSpacing"/>
        <w:ind w:left="970"/>
      </w:pPr>
      <w:r>
        <w:t>The secretary, Geoffrey Emery and committee member David Williams had        informed the committee of their intention to resign from the committee.</w:t>
      </w:r>
    </w:p>
    <w:p w14:paraId="1669A60E" w14:textId="45DDA991" w:rsidR="00CF1661" w:rsidRDefault="00CF1661" w:rsidP="00CF1661">
      <w:pPr>
        <w:pStyle w:val="NoSpacing"/>
        <w:ind w:left="970"/>
      </w:pPr>
      <w:r>
        <w:t>The following office</w:t>
      </w:r>
      <w:r w:rsidR="00F0091E">
        <w:t xml:space="preserve">-bearers were elected </w:t>
      </w:r>
      <w:r>
        <w:t>to the 2019-2020 Swan Canoe Club Committee.</w:t>
      </w:r>
    </w:p>
    <w:p w14:paraId="51DFBF5A" w14:textId="77777777" w:rsidR="00CF1661" w:rsidRDefault="00CF1661" w:rsidP="00CF1661">
      <w:pPr>
        <w:pStyle w:val="NoSpacing"/>
        <w:ind w:left="970"/>
      </w:pPr>
    </w:p>
    <w:tbl>
      <w:tblPr>
        <w:tblStyle w:val="TableGrid"/>
        <w:tblW w:w="0" w:type="auto"/>
        <w:tblInd w:w="970" w:type="dxa"/>
        <w:tblLook w:val="04A0" w:firstRow="1" w:lastRow="0" w:firstColumn="1" w:lastColumn="0" w:noHBand="0" w:noVBand="1"/>
      </w:tblPr>
      <w:tblGrid>
        <w:gridCol w:w="2078"/>
        <w:gridCol w:w="2023"/>
        <w:gridCol w:w="2095"/>
        <w:gridCol w:w="2076"/>
      </w:tblGrid>
      <w:tr w:rsidR="009C3A0A" w:rsidRPr="009C3A0A" w14:paraId="4CCC70D7" w14:textId="77777777" w:rsidTr="009C3A0A">
        <w:tc>
          <w:tcPr>
            <w:tcW w:w="2078" w:type="dxa"/>
          </w:tcPr>
          <w:p w14:paraId="04CDD7D5" w14:textId="57C2BC9E" w:rsidR="009C3A0A" w:rsidRPr="009C3A0A" w:rsidRDefault="009C3A0A" w:rsidP="00CF1661">
            <w:pPr>
              <w:pStyle w:val="NoSpacing"/>
              <w:rPr>
                <w:b/>
              </w:rPr>
            </w:pPr>
            <w:r>
              <w:rPr>
                <w:b/>
              </w:rPr>
              <w:t>Role</w:t>
            </w:r>
          </w:p>
        </w:tc>
        <w:tc>
          <w:tcPr>
            <w:tcW w:w="2023" w:type="dxa"/>
          </w:tcPr>
          <w:p w14:paraId="67DDBE46" w14:textId="754163AD" w:rsidR="009C3A0A" w:rsidRPr="009C3A0A" w:rsidRDefault="009C3A0A" w:rsidP="00CF1661">
            <w:pPr>
              <w:pStyle w:val="NoSpacing"/>
              <w:rPr>
                <w:b/>
              </w:rPr>
            </w:pPr>
            <w:r>
              <w:rPr>
                <w:b/>
              </w:rPr>
              <w:t>Name</w:t>
            </w:r>
          </w:p>
        </w:tc>
        <w:tc>
          <w:tcPr>
            <w:tcW w:w="2095" w:type="dxa"/>
          </w:tcPr>
          <w:p w14:paraId="40D9709A" w14:textId="64CAE3B8" w:rsidR="009C3A0A" w:rsidRPr="009C3A0A" w:rsidRDefault="009C3A0A" w:rsidP="00CF1661">
            <w:pPr>
              <w:pStyle w:val="NoSpacing"/>
              <w:rPr>
                <w:b/>
              </w:rPr>
            </w:pPr>
            <w:r>
              <w:rPr>
                <w:b/>
              </w:rPr>
              <w:t>Nominated</w:t>
            </w:r>
          </w:p>
        </w:tc>
        <w:tc>
          <w:tcPr>
            <w:tcW w:w="2076" w:type="dxa"/>
          </w:tcPr>
          <w:p w14:paraId="70C1905F" w14:textId="1006F067" w:rsidR="009C3A0A" w:rsidRPr="009C3A0A" w:rsidRDefault="009C3A0A" w:rsidP="00CF1661">
            <w:pPr>
              <w:pStyle w:val="NoSpacing"/>
              <w:rPr>
                <w:b/>
              </w:rPr>
            </w:pPr>
            <w:r>
              <w:rPr>
                <w:b/>
              </w:rPr>
              <w:t>Seconded</w:t>
            </w:r>
          </w:p>
        </w:tc>
      </w:tr>
      <w:tr w:rsidR="009C3A0A" w14:paraId="1B7D1C78" w14:textId="77777777" w:rsidTr="009C3A0A">
        <w:tc>
          <w:tcPr>
            <w:tcW w:w="2078" w:type="dxa"/>
          </w:tcPr>
          <w:p w14:paraId="383142F6" w14:textId="77777777" w:rsidR="009C3A0A" w:rsidRDefault="009C3A0A" w:rsidP="00CF1661">
            <w:pPr>
              <w:pStyle w:val="NoSpacing"/>
              <w:rPr>
                <w:b/>
              </w:rPr>
            </w:pPr>
            <w:r w:rsidRPr="009C3A0A">
              <w:rPr>
                <w:b/>
              </w:rPr>
              <w:t>President</w:t>
            </w:r>
          </w:p>
          <w:p w14:paraId="5A11CA56" w14:textId="6899CFE4" w:rsidR="009C3A0A" w:rsidRPr="009C3A0A" w:rsidRDefault="009C3A0A" w:rsidP="00CF1661">
            <w:pPr>
              <w:pStyle w:val="NoSpacing"/>
              <w:rPr>
                <w:b/>
              </w:rPr>
            </w:pPr>
          </w:p>
        </w:tc>
        <w:tc>
          <w:tcPr>
            <w:tcW w:w="2023" w:type="dxa"/>
          </w:tcPr>
          <w:p w14:paraId="778C2419" w14:textId="6FC95B55" w:rsidR="009C3A0A" w:rsidRDefault="009C3A0A" w:rsidP="00CF1661">
            <w:pPr>
              <w:pStyle w:val="NoSpacing"/>
            </w:pPr>
            <w:r>
              <w:t>Julia Davies</w:t>
            </w:r>
          </w:p>
        </w:tc>
        <w:tc>
          <w:tcPr>
            <w:tcW w:w="2095" w:type="dxa"/>
          </w:tcPr>
          <w:p w14:paraId="5651D1A3" w14:textId="1AC1AF3D" w:rsidR="009C3A0A" w:rsidRDefault="009C3A0A" w:rsidP="00CF1661">
            <w:pPr>
              <w:pStyle w:val="NoSpacing"/>
            </w:pPr>
            <w:r>
              <w:t>Geoff Emery</w:t>
            </w:r>
          </w:p>
        </w:tc>
        <w:tc>
          <w:tcPr>
            <w:tcW w:w="2076" w:type="dxa"/>
          </w:tcPr>
          <w:p w14:paraId="1BE42C1D" w14:textId="136C653E" w:rsidR="009C3A0A" w:rsidRDefault="009C3A0A" w:rsidP="00CF1661">
            <w:pPr>
              <w:pStyle w:val="NoSpacing"/>
            </w:pPr>
            <w:r>
              <w:t>Kerry Hughes</w:t>
            </w:r>
          </w:p>
        </w:tc>
      </w:tr>
      <w:tr w:rsidR="009C3A0A" w14:paraId="0C15ED3E" w14:textId="77777777" w:rsidTr="009C3A0A">
        <w:tc>
          <w:tcPr>
            <w:tcW w:w="2078" w:type="dxa"/>
          </w:tcPr>
          <w:p w14:paraId="54E2A55E" w14:textId="77777777" w:rsidR="009C3A0A" w:rsidRDefault="009C3A0A" w:rsidP="00CF1661">
            <w:pPr>
              <w:pStyle w:val="NoSpacing"/>
              <w:rPr>
                <w:b/>
              </w:rPr>
            </w:pPr>
            <w:r w:rsidRPr="009C3A0A">
              <w:rPr>
                <w:b/>
              </w:rPr>
              <w:t>Vice-President</w:t>
            </w:r>
          </w:p>
          <w:p w14:paraId="29B9E975" w14:textId="4074CA33" w:rsidR="009C3A0A" w:rsidRPr="009C3A0A" w:rsidRDefault="009C3A0A" w:rsidP="00CF1661">
            <w:pPr>
              <w:pStyle w:val="NoSpacing"/>
              <w:rPr>
                <w:b/>
              </w:rPr>
            </w:pPr>
          </w:p>
        </w:tc>
        <w:tc>
          <w:tcPr>
            <w:tcW w:w="2023" w:type="dxa"/>
          </w:tcPr>
          <w:p w14:paraId="5C3DFA61" w14:textId="5B7DD5BA" w:rsidR="009C3A0A" w:rsidRDefault="009C3A0A" w:rsidP="00CF1661">
            <w:pPr>
              <w:pStyle w:val="NoSpacing"/>
            </w:pPr>
            <w:r>
              <w:t>Kerry Hughes</w:t>
            </w:r>
          </w:p>
        </w:tc>
        <w:tc>
          <w:tcPr>
            <w:tcW w:w="2095" w:type="dxa"/>
          </w:tcPr>
          <w:p w14:paraId="50BB4303" w14:textId="057D1A30" w:rsidR="009C3A0A" w:rsidRDefault="009C3A0A" w:rsidP="00CF1661">
            <w:pPr>
              <w:pStyle w:val="NoSpacing"/>
            </w:pPr>
            <w:r>
              <w:t>Julia Davies</w:t>
            </w:r>
          </w:p>
        </w:tc>
        <w:tc>
          <w:tcPr>
            <w:tcW w:w="2076" w:type="dxa"/>
          </w:tcPr>
          <w:p w14:paraId="3B06B9E2" w14:textId="36D49764" w:rsidR="009C3A0A" w:rsidRDefault="009C3A0A" w:rsidP="00CF1661">
            <w:pPr>
              <w:pStyle w:val="NoSpacing"/>
            </w:pPr>
            <w:r>
              <w:t>Demi O’Brien</w:t>
            </w:r>
          </w:p>
        </w:tc>
      </w:tr>
      <w:tr w:rsidR="009C3A0A" w14:paraId="061057BF" w14:textId="77777777" w:rsidTr="009C3A0A">
        <w:tc>
          <w:tcPr>
            <w:tcW w:w="2078" w:type="dxa"/>
          </w:tcPr>
          <w:p w14:paraId="15EEE45D" w14:textId="77777777" w:rsidR="009C3A0A" w:rsidRDefault="009C3A0A" w:rsidP="00CF1661">
            <w:pPr>
              <w:pStyle w:val="NoSpacing"/>
              <w:rPr>
                <w:b/>
              </w:rPr>
            </w:pPr>
            <w:r w:rsidRPr="009C3A0A">
              <w:rPr>
                <w:b/>
              </w:rPr>
              <w:t>Secretary</w:t>
            </w:r>
          </w:p>
          <w:p w14:paraId="403B2AB5" w14:textId="14C09B5E" w:rsidR="009C3A0A" w:rsidRPr="009C3A0A" w:rsidRDefault="009C3A0A" w:rsidP="00CF1661">
            <w:pPr>
              <w:pStyle w:val="NoSpacing"/>
              <w:rPr>
                <w:b/>
              </w:rPr>
            </w:pPr>
          </w:p>
        </w:tc>
        <w:tc>
          <w:tcPr>
            <w:tcW w:w="2023" w:type="dxa"/>
          </w:tcPr>
          <w:p w14:paraId="38E22AA9" w14:textId="3C1515ED" w:rsidR="009C3A0A" w:rsidRDefault="009C3A0A" w:rsidP="00CF1661">
            <w:pPr>
              <w:pStyle w:val="NoSpacing"/>
            </w:pPr>
            <w:r>
              <w:t>John Williams</w:t>
            </w:r>
          </w:p>
        </w:tc>
        <w:tc>
          <w:tcPr>
            <w:tcW w:w="2095" w:type="dxa"/>
          </w:tcPr>
          <w:p w14:paraId="578B651E" w14:textId="0FF70875" w:rsidR="009C3A0A" w:rsidRDefault="009C3A0A" w:rsidP="00CF1661">
            <w:pPr>
              <w:pStyle w:val="NoSpacing"/>
            </w:pPr>
            <w:r>
              <w:t>Geoff Emery</w:t>
            </w:r>
          </w:p>
        </w:tc>
        <w:tc>
          <w:tcPr>
            <w:tcW w:w="2076" w:type="dxa"/>
          </w:tcPr>
          <w:p w14:paraId="19B313EE" w14:textId="130C1E70" w:rsidR="009C3A0A" w:rsidRDefault="009C3A0A" w:rsidP="00CF1661">
            <w:pPr>
              <w:pStyle w:val="NoSpacing"/>
            </w:pPr>
            <w:r>
              <w:t>Dave Gilbert</w:t>
            </w:r>
          </w:p>
        </w:tc>
      </w:tr>
      <w:tr w:rsidR="009C3A0A" w14:paraId="346FA0DC" w14:textId="77777777" w:rsidTr="009C3A0A">
        <w:tc>
          <w:tcPr>
            <w:tcW w:w="2078" w:type="dxa"/>
          </w:tcPr>
          <w:p w14:paraId="08BB75C4" w14:textId="77777777" w:rsidR="009C3A0A" w:rsidRDefault="009C3A0A" w:rsidP="00CF1661">
            <w:pPr>
              <w:pStyle w:val="NoSpacing"/>
              <w:rPr>
                <w:b/>
              </w:rPr>
            </w:pPr>
            <w:r>
              <w:rPr>
                <w:b/>
              </w:rPr>
              <w:t>Treasurer</w:t>
            </w:r>
          </w:p>
          <w:p w14:paraId="3C02FC66" w14:textId="52F86F6D" w:rsidR="009C3A0A" w:rsidRPr="009C3A0A" w:rsidRDefault="009C3A0A" w:rsidP="00CF1661">
            <w:pPr>
              <w:pStyle w:val="NoSpacing"/>
              <w:rPr>
                <w:b/>
              </w:rPr>
            </w:pPr>
          </w:p>
        </w:tc>
        <w:tc>
          <w:tcPr>
            <w:tcW w:w="2023" w:type="dxa"/>
          </w:tcPr>
          <w:p w14:paraId="5999AFDE" w14:textId="1FD7800B" w:rsidR="009C3A0A" w:rsidRDefault="009C3A0A" w:rsidP="00CF1661">
            <w:pPr>
              <w:pStyle w:val="NoSpacing"/>
            </w:pPr>
            <w:r>
              <w:t>Ed Clerk</w:t>
            </w:r>
          </w:p>
        </w:tc>
        <w:tc>
          <w:tcPr>
            <w:tcW w:w="2095" w:type="dxa"/>
          </w:tcPr>
          <w:p w14:paraId="77FCB72E" w14:textId="06A5F055" w:rsidR="009C3A0A" w:rsidRDefault="009C3A0A" w:rsidP="00CF1661">
            <w:pPr>
              <w:pStyle w:val="NoSpacing"/>
            </w:pPr>
            <w:r>
              <w:t>John Williams</w:t>
            </w:r>
          </w:p>
        </w:tc>
        <w:tc>
          <w:tcPr>
            <w:tcW w:w="2076" w:type="dxa"/>
          </w:tcPr>
          <w:p w14:paraId="350C5041" w14:textId="270199B0" w:rsidR="009C3A0A" w:rsidRDefault="009C3A0A" w:rsidP="00CF1661">
            <w:pPr>
              <w:pStyle w:val="NoSpacing"/>
            </w:pPr>
            <w:r>
              <w:t>Geoff Emery</w:t>
            </w:r>
          </w:p>
        </w:tc>
      </w:tr>
      <w:tr w:rsidR="009C3A0A" w14:paraId="49642BA1" w14:textId="77777777" w:rsidTr="009C3A0A">
        <w:tc>
          <w:tcPr>
            <w:tcW w:w="2078" w:type="dxa"/>
          </w:tcPr>
          <w:p w14:paraId="397AEA32" w14:textId="0371C03F" w:rsidR="009C3A0A" w:rsidRDefault="009C3A0A" w:rsidP="00CF1661">
            <w:pPr>
              <w:pStyle w:val="NoSpacing"/>
            </w:pPr>
            <w:r>
              <w:t>Committee Member</w:t>
            </w:r>
          </w:p>
        </w:tc>
        <w:tc>
          <w:tcPr>
            <w:tcW w:w="2023" w:type="dxa"/>
          </w:tcPr>
          <w:p w14:paraId="261C4742" w14:textId="77777777" w:rsidR="009C3A0A" w:rsidRDefault="009C3A0A" w:rsidP="00CF1661">
            <w:pPr>
              <w:pStyle w:val="NoSpacing"/>
            </w:pPr>
            <w:r>
              <w:t xml:space="preserve">Kate </w:t>
            </w:r>
          </w:p>
          <w:p w14:paraId="3B774493" w14:textId="25E67629" w:rsidR="009C3A0A" w:rsidRDefault="009C3A0A" w:rsidP="00CF1661">
            <w:pPr>
              <w:pStyle w:val="NoSpacing"/>
            </w:pPr>
            <w:proofErr w:type="spellStart"/>
            <w:r>
              <w:t>Vyvyan</w:t>
            </w:r>
            <w:proofErr w:type="spellEnd"/>
          </w:p>
        </w:tc>
        <w:tc>
          <w:tcPr>
            <w:tcW w:w="2095" w:type="dxa"/>
          </w:tcPr>
          <w:p w14:paraId="698E8F05" w14:textId="349E71C0" w:rsidR="009C3A0A" w:rsidRDefault="009C3A0A" w:rsidP="00CF1661">
            <w:pPr>
              <w:pStyle w:val="NoSpacing"/>
            </w:pPr>
            <w:r>
              <w:t>Julia Davies</w:t>
            </w:r>
          </w:p>
        </w:tc>
        <w:tc>
          <w:tcPr>
            <w:tcW w:w="2076" w:type="dxa"/>
          </w:tcPr>
          <w:p w14:paraId="1D11A7EF" w14:textId="3D7E9EBA" w:rsidR="009C3A0A" w:rsidRDefault="009C3A0A" w:rsidP="00CF1661">
            <w:pPr>
              <w:pStyle w:val="NoSpacing"/>
            </w:pPr>
            <w:r>
              <w:t>Geoff Emery</w:t>
            </w:r>
          </w:p>
        </w:tc>
      </w:tr>
      <w:tr w:rsidR="009C3A0A" w14:paraId="09B27F9E" w14:textId="77777777" w:rsidTr="009C3A0A">
        <w:tc>
          <w:tcPr>
            <w:tcW w:w="2078" w:type="dxa"/>
          </w:tcPr>
          <w:p w14:paraId="5655D362" w14:textId="39DFBC50" w:rsidR="009C3A0A" w:rsidRDefault="009C3A0A" w:rsidP="00CF1661">
            <w:pPr>
              <w:pStyle w:val="NoSpacing"/>
            </w:pPr>
            <w:r>
              <w:t>Committee Member</w:t>
            </w:r>
          </w:p>
        </w:tc>
        <w:tc>
          <w:tcPr>
            <w:tcW w:w="2023" w:type="dxa"/>
          </w:tcPr>
          <w:p w14:paraId="359B4BB7" w14:textId="3D9C2674" w:rsidR="009C3A0A" w:rsidRDefault="009C3A0A" w:rsidP="00CF1661">
            <w:pPr>
              <w:pStyle w:val="NoSpacing"/>
            </w:pPr>
            <w:r>
              <w:t xml:space="preserve">Jonathan </w:t>
            </w:r>
            <w:proofErr w:type="spellStart"/>
            <w:r>
              <w:t>Haeusler</w:t>
            </w:r>
            <w:proofErr w:type="spellEnd"/>
          </w:p>
        </w:tc>
        <w:tc>
          <w:tcPr>
            <w:tcW w:w="2095" w:type="dxa"/>
          </w:tcPr>
          <w:p w14:paraId="21B481A6" w14:textId="2A7C04A9" w:rsidR="009C3A0A" w:rsidRDefault="009C3A0A" w:rsidP="00CF1661">
            <w:pPr>
              <w:pStyle w:val="NoSpacing"/>
            </w:pPr>
            <w:r>
              <w:t>David Williams</w:t>
            </w:r>
          </w:p>
        </w:tc>
        <w:tc>
          <w:tcPr>
            <w:tcW w:w="2076" w:type="dxa"/>
          </w:tcPr>
          <w:p w14:paraId="24DE92CD" w14:textId="72CB9D09" w:rsidR="009C3A0A" w:rsidRDefault="009C3A0A" w:rsidP="00CF1661">
            <w:pPr>
              <w:pStyle w:val="NoSpacing"/>
            </w:pPr>
            <w:r>
              <w:t>Geoff Emery</w:t>
            </w:r>
          </w:p>
        </w:tc>
      </w:tr>
      <w:tr w:rsidR="009C3A0A" w14:paraId="399B7CE0" w14:textId="77777777" w:rsidTr="009C3A0A">
        <w:tc>
          <w:tcPr>
            <w:tcW w:w="2078" w:type="dxa"/>
          </w:tcPr>
          <w:p w14:paraId="22EA94FC" w14:textId="35A040E6" w:rsidR="009C3A0A" w:rsidRDefault="009C3A0A" w:rsidP="00CF1661">
            <w:pPr>
              <w:pStyle w:val="NoSpacing"/>
            </w:pPr>
            <w:r>
              <w:t>Committee Member</w:t>
            </w:r>
          </w:p>
        </w:tc>
        <w:tc>
          <w:tcPr>
            <w:tcW w:w="2023" w:type="dxa"/>
          </w:tcPr>
          <w:p w14:paraId="154FCBCD" w14:textId="77777777" w:rsidR="009C3A0A" w:rsidRDefault="009C3A0A" w:rsidP="00CF1661">
            <w:pPr>
              <w:pStyle w:val="NoSpacing"/>
            </w:pPr>
            <w:r>
              <w:t xml:space="preserve">Gavin </w:t>
            </w:r>
          </w:p>
          <w:p w14:paraId="1C6244B1" w14:textId="314A4733" w:rsidR="009C3A0A" w:rsidRDefault="009C3A0A" w:rsidP="00CF1661">
            <w:pPr>
              <w:pStyle w:val="NoSpacing"/>
            </w:pPr>
            <w:r>
              <w:t>Hartley</w:t>
            </w:r>
          </w:p>
        </w:tc>
        <w:tc>
          <w:tcPr>
            <w:tcW w:w="2095" w:type="dxa"/>
          </w:tcPr>
          <w:p w14:paraId="00F1F62C" w14:textId="099A2D32" w:rsidR="009C3A0A" w:rsidRDefault="009C3A0A" w:rsidP="00CF1661">
            <w:pPr>
              <w:pStyle w:val="NoSpacing"/>
            </w:pPr>
            <w:r>
              <w:t>Kerry Hughes</w:t>
            </w:r>
          </w:p>
        </w:tc>
        <w:tc>
          <w:tcPr>
            <w:tcW w:w="2076" w:type="dxa"/>
          </w:tcPr>
          <w:p w14:paraId="5D7DAE7B" w14:textId="7AC49D72" w:rsidR="009C3A0A" w:rsidRDefault="009C3A0A" w:rsidP="00CF1661">
            <w:pPr>
              <w:pStyle w:val="NoSpacing"/>
            </w:pPr>
            <w:r>
              <w:t>Peter Ewing</w:t>
            </w:r>
          </w:p>
        </w:tc>
      </w:tr>
      <w:tr w:rsidR="009C3A0A" w14:paraId="14BD3DA9" w14:textId="77777777" w:rsidTr="009C3A0A">
        <w:tc>
          <w:tcPr>
            <w:tcW w:w="2078" w:type="dxa"/>
          </w:tcPr>
          <w:p w14:paraId="3FE351E7" w14:textId="784FBDD4" w:rsidR="009C3A0A" w:rsidRDefault="009C3A0A" w:rsidP="00CF1661">
            <w:pPr>
              <w:pStyle w:val="NoSpacing"/>
            </w:pPr>
            <w:r>
              <w:t>Committee Member</w:t>
            </w:r>
          </w:p>
        </w:tc>
        <w:tc>
          <w:tcPr>
            <w:tcW w:w="2023" w:type="dxa"/>
          </w:tcPr>
          <w:p w14:paraId="17E64E46" w14:textId="77777777" w:rsidR="009C3A0A" w:rsidRDefault="009C3A0A" w:rsidP="00CF1661">
            <w:pPr>
              <w:pStyle w:val="NoSpacing"/>
            </w:pPr>
            <w:r>
              <w:t xml:space="preserve">Dave </w:t>
            </w:r>
          </w:p>
          <w:p w14:paraId="0EC9D0E8" w14:textId="79559391" w:rsidR="009C3A0A" w:rsidRDefault="009C3A0A" w:rsidP="00CF1661">
            <w:pPr>
              <w:pStyle w:val="NoSpacing"/>
            </w:pPr>
            <w:r>
              <w:t>Gilbert</w:t>
            </w:r>
          </w:p>
        </w:tc>
        <w:tc>
          <w:tcPr>
            <w:tcW w:w="2095" w:type="dxa"/>
          </w:tcPr>
          <w:p w14:paraId="6F5FFA6B" w14:textId="630B0E18" w:rsidR="009C3A0A" w:rsidRDefault="009C3A0A" w:rsidP="00CF1661">
            <w:pPr>
              <w:pStyle w:val="NoSpacing"/>
            </w:pPr>
            <w:r>
              <w:t>Geoff Emery</w:t>
            </w:r>
          </w:p>
        </w:tc>
        <w:tc>
          <w:tcPr>
            <w:tcW w:w="2076" w:type="dxa"/>
          </w:tcPr>
          <w:p w14:paraId="5016C62B" w14:textId="77E3615A" w:rsidR="009C3A0A" w:rsidRDefault="009C3A0A" w:rsidP="00CF1661">
            <w:pPr>
              <w:pStyle w:val="NoSpacing"/>
            </w:pPr>
            <w:r>
              <w:t>Gillian Palmer</w:t>
            </w:r>
          </w:p>
        </w:tc>
      </w:tr>
      <w:tr w:rsidR="009C3A0A" w14:paraId="4663AAB8" w14:textId="77777777" w:rsidTr="009C3A0A">
        <w:tc>
          <w:tcPr>
            <w:tcW w:w="2078" w:type="dxa"/>
          </w:tcPr>
          <w:p w14:paraId="039EB6F0" w14:textId="6F811A04" w:rsidR="009C3A0A" w:rsidRDefault="009C3A0A" w:rsidP="00CF1661">
            <w:pPr>
              <w:pStyle w:val="NoSpacing"/>
            </w:pPr>
            <w:r>
              <w:t>Committee Member</w:t>
            </w:r>
          </w:p>
        </w:tc>
        <w:tc>
          <w:tcPr>
            <w:tcW w:w="2023" w:type="dxa"/>
          </w:tcPr>
          <w:p w14:paraId="40A56660" w14:textId="77777777" w:rsidR="009C3A0A" w:rsidRDefault="009C3A0A" w:rsidP="00CF1661">
            <w:pPr>
              <w:pStyle w:val="NoSpacing"/>
            </w:pPr>
            <w:r>
              <w:t xml:space="preserve">Rebecca </w:t>
            </w:r>
          </w:p>
          <w:p w14:paraId="7ADCB853" w14:textId="2455415A" w:rsidR="009C3A0A" w:rsidRDefault="009C3A0A" w:rsidP="00CF1661">
            <w:pPr>
              <w:pStyle w:val="NoSpacing"/>
            </w:pPr>
            <w:r>
              <w:t>Wong</w:t>
            </w:r>
          </w:p>
        </w:tc>
        <w:tc>
          <w:tcPr>
            <w:tcW w:w="2095" w:type="dxa"/>
          </w:tcPr>
          <w:p w14:paraId="00984FA0" w14:textId="75B8D051" w:rsidR="009C3A0A" w:rsidRDefault="009C3A0A" w:rsidP="00CF1661">
            <w:pPr>
              <w:pStyle w:val="NoSpacing"/>
            </w:pPr>
            <w:r>
              <w:t>Geoff Emery</w:t>
            </w:r>
          </w:p>
        </w:tc>
        <w:tc>
          <w:tcPr>
            <w:tcW w:w="2076" w:type="dxa"/>
          </w:tcPr>
          <w:p w14:paraId="6E33702F" w14:textId="3AC87FD4" w:rsidR="009C3A0A" w:rsidRDefault="009C3A0A" w:rsidP="00CF1661">
            <w:pPr>
              <w:pStyle w:val="NoSpacing"/>
            </w:pPr>
            <w:r>
              <w:t>Kerry Hughes</w:t>
            </w:r>
          </w:p>
        </w:tc>
      </w:tr>
      <w:tr w:rsidR="009C3A0A" w14:paraId="25A57693" w14:textId="77777777" w:rsidTr="009C3A0A">
        <w:tc>
          <w:tcPr>
            <w:tcW w:w="2078" w:type="dxa"/>
          </w:tcPr>
          <w:p w14:paraId="1D127AAA" w14:textId="34CF82DA" w:rsidR="009C3A0A" w:rsidRDefault="009C3A0A" w:rsidP="00CF1661">
            <w:pPr>
              <w:pStyle w:val="NoSpacing"/>
            </w:pPr>
            <w:r>
              <w:t>Committee Member</w:t>
            </w:r>
          </w:p>
        </w:tc>
        <w:tc>
          <w:tcPr>
            <w:tcW w:w="2023" w:type="dxa"/>
          </w:tcPr>
          <w:p w14:paraId="38DCC5FA" w14:textId="77777777" w:rsidR="009C3A0A" w:rsidRDefault="009C3A0A" w:rsidP="00CF1661">
            <w:pPr>
              <w:pStyle w:val="NoSpacing"/>
            </w:pPr>
            <w:r>
              <w:t>Brett</w:t>
            </w:r>
          </w:p>
          <w:p w14:paraId="68F884B3" w14:textId="10CD30D0" w:rsidR="009C3A0A" w:rsidRDefault="009C3A0A" w:rsidP="00CF1661">
            <w:pPr>
              <w:pStyle w:val="NoSpacing"/>
            </w:pPr>
            <w:r>
              <w:t>Lovell</w:t>
            </w:r>
          </w:p>
        </w:tc>
        <w:tc>
          <w:tcPr>
            <w:tcW w:w="2095" w:type="dxa"/>
          </w:tcPr>
          <w:p w14:paraId="2107C908" w14:textId="0BEAA09C" w:rsidR="009C3A0A" w:rsidRDefault="009C3A0A" w:rsidP="00CF1661">
            <w:pPr>
              <w:pStyle w:val="NoSpacing"/>
            </w:pPr>
            <w:r>
              <w:t>Dave Gilbert</w:t>
            </w:r>
          </w:p>
        </w:tc>
        <w:tc>
          <w:tcPr>
            <w:tcW w:w="2076" w:type="dxa"/>
          </w:tcPr>
          <w:p w14:paraId="42B7F100" w14:textId="08D03FEE" w:rsidR="009C3A0A" w:rsidRDefault="009C3A0A" w:rsidP="00CF1661">
            <w:pPr>
              <w:pStyle w:val="NoSpacing"/>
            </w:pPr>
            <w:r>
              <w:t>Rowan Davidson</w:t>
            </w:r>
          </w:p>
        </w:tc>
      </w:tr>
    </w:tbl>
    <w:p w14:paraId="59066D55" w14:textId="08A3D91F" w:rsidR="00CF1661" w:rsidRPr="00CF1661" w:rsidRDefault="00CF1661" w:rsidP="00CF1661">
      <w:pPr>
        <w:pStyle w:val="NoSpacing"/>
        <w:ind w:left="970"/>
      </w:pPr>
    </w:p>
    <w:p w14:paraId="1D00AEF4" w14:textId="5F186DBE" w:rsidR="00637A17" w:rsidRPr="00637A17" w:rsidRDefault="00637A17" w:rsidP="00637A17">
      <w:pPr>
        <w:pStyle w:val="NoSpacing"/>
        <w:rPr>
          <w:b/>
        </w:rPr>
      </w:pPr>
      <w:r w:rsidRPr="00637A17">
        <w:rPr>
          <w:b/>
        </w:rPr>
        <w:t>Item 12.</w:t>
      </w:r>
      <w:r w:rsidRPr="00637A17">
        <w:rPr>
          <w:b/>
        </w:rPr>
        <w:tab/>
      </w:r>
      <w:r w:rsidR="00CF1661">
        <w:rPr>
          <w:b/>
        </w:rPr>
        <w:t xml:space="preserve">  </w:t>
      </w:r>
      <w:proofErr w:type="gramStart"/>
      <w:r w:rsidR="006A2126">
        <w:rPr>
          <w:b/>
        </w:rPr>
        <w:t>Any Other Business</w:t>
      </w:r>
      <w:r>
        <w:rPr>
          <w:b/>
        </w:rPr>
        <w:t xml:space="preserve"> &amp; Close of Meeting</w:t>
      </w:r>
      <w:r w:rsidR="009C3A0A">
        <w:rPr>
          <w:b/>
        </w:rPr>
        <w:t>.</w:t>
      </w:r>
      <w:proofErr w:type="gramEnd"/>
    </w:p>
    <w:p w14:paraId="6E3FDDCF" w14:textId="77777777" w:rsidR="006A2126" w:rsidRDefault="006A2126" w:rsidP="009C3A0A">
      <w:pPr>
        <w:ind w:firstLine="850"/>
      </w:pPr>
      <w:proofErr w:type="gramStart"/>
      <w:r>
        <w:t>There</w:t>
      </w:r>
      <w:proofErr w:type="gramEnd"/>
      <w:r>
        <w:t xml:space="preserve"> being no other business the meeting closed at 8.06pm. </w:t>
      </w:r>
    </w:p>
    <w:p w14:paraId="65E26875" w14:textId="3FAE214C" w:rsidR="00EF5AA2" w:rsidRPr="00EF5AA2" w:rsidRDefault="009B2D57" w:rsidP="009C3A0A">
      <w:pPr>
        <w:ind w:firstLine="850"/>
      </w:pPr>
      <w:r>
        <w:t>Geoff</w:t>
      </w:r>
      <w:r w:rsidR="00F0091E">
        <w:t>rey J.</w:t>
      </w:r>
      <w:r>
        <w:t xml:space="preserve"> Emery</w:t>
      </w:r>
      <w:r w:rsidR="006A2126">
        <w:t xml:space="preserve">. </w:t>
      </w:r>
      <w:r w:rsidR="00F0091E">
        <w:tab/>
      </w:r>
      <w:proofErr w:type="gramStart"/>
      <w:r w:rsidR="006A2126">
        <w:t>Secretary Swan Canoe Club.</w:t>
      </w:r>
      <w:proofErr w:type="gramEnd"/>
      <w:r w:rsidR="006A2126">
        <w:t xml:space="preserve"> </w:t>
      </w:r>
      <w:r w:rsidR="00F0091E">
        <w:t xml:space="preserve"> </w:t>
      </w:r>
      <w:r w:rsidR="00F0091E">
        <w:tab/>
      </w:r>
      <w:bookmarkStart w:id="0" w:name="_GoBack"/>
      <w:bookmarkEnd w:id="0"/>
      <w:r w:rsidR="006A2126">
        <w:t>20</w:t>
      </w:r>
      <w:r w:rsidR="006A2126" w:rsidRPr="006A2126">
        <w:rPr>
          <w:vertAlign w:val="superscript"/>
        </w:rPr>
        <w:t>th</w:t>
      </w:r>
      <w:r w:rsidR="006A2126">
        <w:t xml:space="preserve"> June 2019.  </w:t>
      </w:r>
    </w:p>
    <w:sectPr w:rsidR="00EF5AA2" w:rsidRPr="00EF5AA2" w:rsidSect="00CE7EF9">
      <w:footerReference w:type="default" r:id="rId9"/>
      <w:pgSz w:w="11906" w:h="16838"/>
      <w:pgMar w:top="1440" w:right="1440" w:bottom="1440" w:left="1440" w:header="708" w:footer="708"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2"/>
    </wne:keymap>
    <wne:keymap wne:kcmPrimary="0433">
      <wne:acd wne:acdName="acd4"/>
    </wne:keymap>
    <wne:keymap wne:kcmPrimary="0434">
      <wne:acd wne:acdName="acd6"/>
    </wne:keymap>
    <wne:keymap wne:kcmPrimary="0435">
      <wne:acd wne:acdName="acd8"/>
    </wne:keymap>
    <wne:keymap wne:kcmPrimary="0436">
      <wne:acd wne:acdName="acd10"/>
    </wne:keymap>
    <wne:keymap wne:kcmPrimary="0531">
      <wne:acd wne:acdName="acd1"/>
    </wne:keymap>
    <wne:keymap wne:kcmPrimary="0532">
      <wne:acd wne:acdName="acd3"/>
    </wne:keymap>
    <wne:keymap wne:kcmPrimary="0533">
      <wne:acd wne:acdName="acd5"/>
    </wne:keymap>
    <wne:keymap wne:kcmPrimary="0534">
      <wne:acd wne:acdName="acd7"/>
    </wne:keymap>
    <wne:keymap wne:kcmPrimary="0535">
      <wne:acd wne:acdName="acd9"/>
    </wne:keymap>
    <wne:keymap wne:kcmPrimary="0536">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Manifest>
  </wne:toolbars>
  <wne:acds>
    <wne:acd wne:argValue="AQAAAAEA" wne:acdName="acd0" wne:fciIndexBasedOn="0065"/>
    <wne:acd wne:argValue="AgBCAG8AZAB5ACAAVABlAHgAdAAgADEA" wne:acdName="acd1" wne:fciIndexBasedOn="0065"/>
    <wne:acd wne:argValue="AQAAAAIA" wne:acdName="acd2" wne:fciIndexBasedOn="0065"/>
    <wne:acd wne:argValue="AQAAAFAA" wne:acdName="acd3" wne:fciIndexBasedOn="0065"/>
    <wne:acd wne:argValue="AQAAAAMA" wne:acdName="acd4" wne:fciIndexBasedOn="0065"/>
    <wne:acd wne:argValue="AQAAAFEA" wne:acdName="acd5" wne:fciIndexBasedOn="0065"/>
    <wne:acd wne:argValue="AQAAAAQA" wne:acdName="acd6" wne:fciIndexBasedOn="0065"/>
    <wne:acd wne:argValue="AgBCAG8AZAB5ACAAVABlAHgAdAAgADQA" wne:acdName="acd7" wne:fciIndexBasedOn="0065"/>
    <wne:acd wne:argValue="AQAAAAUA" wne:acdName="acd8" wne:fciIndexBasedOn="0065"/>
    <wne:acd wne:argValue="AgBCAG8AZAB5ACAAVABlAHgAdAAgADUA" wne:acdName="acd9" wne:fciIndexBasedOn="0065"/>
    <wne:acd wne:argValue="AQAAAAYA" wne:acdName="acd10" wne:fciIndexBasedOn="0065"/>
    <wne:acd wne:argValue="AgBCAG8AZAB5ACAAVABlAHgAdAAgADYA" wne:acdName="acd11"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42849" w14:textId="77777777" w:rsidR="00715112" w:rsidRDefault="00715112" w:rsidP="00CB36E8">
      <w:r>
        <w:separator/>
      </w:r>
    </w:p>
  </w:endnote>
  <w:endnote w:type="continuationSeparator" w:id="0">
    <w:p w14:paraId="4FBD02A3" w14:textId="77777777" w:rsidR="00715112" w:rsidRDefault="00715112" w:rsidP="00CB3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4BB66" w14:textId="77777777" w:rsidR="00715112" w:rsidRPr="00495329" w:rsidRDefault="00715112">
    <w:pPr>
      <w:pStyle w:val="Footer"/>
      <w:rPr>
        <w:sz w:val="16"/>
        <w:szCs w:val="16"/>
      </w:rPr>
    </w:pPr>
    <w:r w:rsidRPr="00495329">
      <w:rPr>
        <w:sz w:val="16"/>
        <w:szCs w:val="16"/>
      </w:rPr>
      <w:fldChar w:fldCharType="begin"/>
    </w:r>
    <w:r w:rsidRPr="00495329">
      <w:rPr>
        <w:sz w:val="16"/>
        <w:szCs w:val="16"/>
      </w:rPr>
      <w:instrText xml:space="preserve"> FILENAME   \* MERGEFORMAT </w:instrText>
    </w:r>
    <w:r w:rsidRPr="00495329">
      <w:rPr>
        <w:sz w:val="16"/>
        <w:szCs w:val="16"/>
      </w:rPr>
      <w:fldChar w:fldCharType="separate"/>
    </w:r>
    <w:r>
      <w:rPr>
        <w:noProof/>
        <w:sz w:val="16"/>
        <w:szCs w:val="16"/>
      </w:rPr>
      <w:t>AGM 200619 Minutes.docx</w:t>
    </w:r>
    <w:r w:rsidRPr="00495329">
      <w:rPr>
        <w:sz w:val="16"/>
        <w:szCs w:val="16"/>
      </w:rPr>
      <w:fldChar w:fldCharType="end"/>
    </w:r>
    <w:r>
      <w:rPr>
        <w:sz w:val="16"/>
        <w:szCs w:val="16"/>
      </w:rPr>
      <w:tab/>
    </w:r>
    <w:r>
      <w:rPr>
        <w:sz w:val="16"/>
        <w:szCs w:val="16"/>
      </w:rPr>
      <w:tab/>
      <w:t xml:space="preserve">Page </w:t>
    </w:r>
    <w:r w:rsidRPr="00CE7EF9">
      <w:rPr>
        <w:sz w:val="16"/>
        <w:szCs w:val="16"/>
      </w:rPr>
      <w:fldChar w:fldCharType="begin"/>
    </w:r>
    <w:r w:rsidRPr="00CE7EF9">
      <w:rPr>
        <w:sz w:val="16"/>
        <w:szCs w:val="16"/>
      </w:rPr>
      <w:instrText xml:space="preserve"> PAGE   \* MERGEFORMAT </w:instrText>
    </w:r>
    <w:r w:rsidRPr="00CE7EF9">
      <w:rPr>
        <w:sz w:val="16"/>
        <w:szCs w:val="16"/>
      </w:rPr>
      <w:fldChar w:fldCharType="separate"/>
    </w:r>
    <w:r w:rsidR="00F0091E">
      <w:rPr>
        <w:noProof/>
        <w:sz w:val="16"/>
        <w:szCs w:val="16"/>
      </w:rPr>
      <w:t>9</w:t>
    </w:r>
    <w:r w:rsidRPr="00CE7EF9">
      <w:rPr>
        <w:noProof/>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E2C4B" w14:textId="77777777" w:rsidR="00715112" w:rsidRDefault="00715112" w:rsidP="00CB36E8">
      <w:r>
        <w:separator/>
      </w:r>
    </w:p>
  </w:footnote>
  <w:footnote w:type="continuationSeparator" w:id="0">
    <w:p w14:paraId="70C5851F" w14:textId="77777777" w:rsidR="00715112" w:rsidRDefault="00715112" w:rsidP="00CB36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0E6"/>
    <w:multiLevelType w:val="multilevel"/>
    <w:tmpl w:val="B790AB00"/>
    <w:lvl w:ilvl="0">
      <w:start w:val="1"/>
      <w:numFmt w:val="decimal"/>
      <w:lvlText w:val="%1."/>
      <w:lvlJc w:val="left"/>
      <w:pPr>
        <w:ind w:left="851" w:hanging="850"/>
      </w:pPr>
    </w:lvl>
    <w:lvl w:ilvl="1">
      <w:start w:val="1"/>
      <w:numFmt w:val="decimal"/>
      <w:lvlText w:val="%1.%2"/>
      <w:lvlJc w:val="left"/>
      <w:pPr>
        <w:ind w:left="1702" w:hanging="851"/>
      </w:pPr>
    </w:lvl>
    <w:lvl w:ilvl="2">
      <w:start w:val="1"/>
      <w:numFmt w:val="lowerLetter"/>
      <w:lvlText w:val="(%3)"/>
      <w:lvlJc w:val="left"/>
      <w:pPr>
        <w:ind w:left="2552" w:hanging="850"/>
      </w:pPr>
    </w:lvl>
    <w:lvl w:ilvl="3">
      <w:start w:val="1"/>
      <w:numFmt w:val="lowerRoman"/>
      <w:lvlText w:val="(%4)"/>
      <w:lvlJc w:val="left"/>
      <w:pPr>
        <w:ind w:left="3403" w:hanging="851"/>
      </w:pPr>
    </w:lvl>
    <w:lvl w:ilvl="4">
      <w:start w:val="1"/>
      <w:numFmt w:val="upperLetter"/>
      <w:lvlText w:val="(%5)"/>
      <w:lvlJc w:val="left"/>
      <w:pPr>
        <w:ind w:left="4253" w:hanging="850"/>
      </w:pPr>
    </w:lvl>
    <w:lvl w:ilvl="5">
      <w:start w:val="1"/>
      <w:numFmt w:val="decimal"/>
      <w:lvlText w:val="(%6)"/>
      <w:lvlJc w:val="left"/>
      <w:pPr>
        <w:ind w:left="5103" w:hanging="850"/>
      </w:pPr>
    </w:lvl>
    <w:lvl w:ilvl="6">
      <w:start w:val="1"/>
      <w:numFmt w:val="none"/>
      <w:suff w:val="nothing"/>
      <w:lvlText w:val=""/>
      <w:lvlJc w:val="left"/>
      <w:pPr>
        <w:ind w:left="1" w:firstLine="0"/>
      </w:pPr>
    </w:lvl>
    <w:lvl w:ilvl="7">
      <w:start w:val="1"/>
      <w:numFmt w:val="none"/>
      <w:suff w:val="nothing"/>
      <w:lvlText w:val=""/>
      <w:lvlJc w:val="left"/>
      <w:pPr>
        <w:ind w:left="1" w:firstLine="0"/>
      </w:pPr>
    </w:lvl>
    <w:lvl w:ilvl="8">
      <w:start w:val="1"/>
      <w:numFmt w:val="none"/>
      <w:suff w:val="nothing"/>
      <w:lvlText w:val=""/>
      <w:lvlJc w:val="left"/>
      <w:pPr>
        <w:ind w:left="1" w:firstLine="0"/>
      </w:pPr>
    </w:lvl>
  </w:abstractNum>
  <w:abstractNum w:abstractNumId="1">
    <w:nsid w:val="183F5DEA"/>
    <w:multiLevelType w:val="hybridMultilevel"/>
    <w:tmpl w:val="81123214"/>
    <w:lvl w:ilvl="0" w:tplc="F99A50C2">
      <w:start w:val="12"/>
      <w:numFmt w:val="decimal"/>
      <w:lvlText w:val="%1."/>
      <w:lvlJc w:val="left"/>
      <w:pPr>
        <w:ind w:left="2060" w:hanging="360"/>
      </w:pPr>
      <w:rPr>
        <w:rFonts w:ascii="Helvetica" w:hAnsi="Helvetica"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2">
    <w:nsid w:val="35A6582A"/>
    <w:multiLevelType w:val="hybridMultilevel"/>
    <w:tmpl w:val="2A323C3E"/>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3">
    <w:nsid w:val="38A969D2"/>
    <w:multiLevelType w:val="hybridMultilevel"/>
    <w:tmpl w:val="C9C2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6F50C0"/>
    <w:multiLevelType w:val="hybridMultilevel"/>
    <w:tmpl w:val="2C587138"/>
    <w:lvl w:ilvl="0" w:tplc="6040F05A">
      <w:start w:val="19"/>
      <w:numFmt w:val="decimal"/>
      <w:lvlText w:val="%1."/>
      <w:lvlJc w:val="left"/>
      <w:pPr>
        <w:ind w:left="1701" w:hanging="360"/>
      </w:pPr>
      <w:rPr>
        <w:rFonts w:ascii="Helvetica" w:hAnsi="Helvetica" w:hint="default"/>
      </w:rPr>
    </w:lvl>
    <w:lvl w:ilvl="1" w:tplc="04090019" w:tentative="1">
      <w:start w:val="1"/>
      <w:numFmt w:val="lowerLetter"/>
      <w:lvlText w:val="%2."/>
      <w:lvlJc w:val="left"/>
      <w:pPr>
        <w:ind w:left="2421" w:hanging="360"/>
      </w:pPr>
    </w:lvl>
    <w:lvl w:ilvl="2" w:tplc="0409001B" w:tentative="1">
      <w:start w:val="1"/>
      <w:numFmt w:val="lowerRoman"/>
      <w:lvlText w:val="%3."/>
      <w:lvlJc w:val="right"/>
      <w:pPr>
        <w:ind w:left="3141" w:hanging="180"/>
      </w:pPr>
    </w:lvl>
    <w:lvl w:ilvl="3" w:tplc="0409000F" w:tentative="1">
      <w:start w:val="1"/>
      <w:numFmt w:val="decimal"/>
      <w:lvlText w:val="%4."/>
      <w:lvlJc w:val="left"/>
      <w:pPr>
        <w:ind w:left="3861" w:hanging="360"/>
      </w:pPr>
    </w:lvl>
    <w:lvl w:ilvl="4" w:tplc="04090019">
      <w:start w:val="1"/>
      <w:numFmt w:val="lowerLetter"/>
      <w:lvlText w:val="%5."/>
      <w:lvlJc w:val="left"/>
      <w:pPr>
        <w:ind w:left="4581" w:hanging="360"/>
      </w:pPr>
    </w:lvl>
    <w:lvl w:ilvl="5" w:tplc="0409001B" w:tentative="1">
      <w:start w:val="1"/>
      <w:numFmt w:val="lowerRoman"/>
      <w:lvlText w:val="%6."/>
      <w:lvlJc w:val="right"/>
      <w:pPr>
        <w:ind w:left="5301" w:hanging="180"/>
      </w:pPr>
    </w:lvl>
    <w:lvl w:ilvl="6" w:tplc="0409000F" w:tentative="1">
      <w:start w:val="1"/>
      <w:numFmt w:val="decimal"/>
      <w:lvlText w:val="%7."/>
      <w:lvlJc w:val="left"/>
      <w:pPr>
        <w:ind w:left="6021" w:hanging="360"/>
      </w:pPr>
    </w:lvl>
    <w:lvl w:ilvl="7" w:tplc="04090019" w:tentative="1">
      <w:start w:val="1"/>
      <w:numFmt w:val="lowerLetter"/>
      <w:lvlText w:val="%8."/>
      <w:lvlJc w:val="left"/>
      <w:pPr>
        <w:ind w:left="6741" w:hanging="360"/>
      </w:pPr>
    </w:lvl>
    <w:lvl w:ilvl="8" w:tplc="0409001B" w:tentative="1">
      <w:start w:val="1"/>
      <w:numFmt w:val="lowerRoman"/>
      <w:lvlText w:val="%9."/>
      <w:lvlJc w:val="right"/>
      <w:pPr>
        <w:ind w:left="7461" w:hanging="180"/>
      </w:pPr>
    </w:lvl>
  </w:abstractNum>
  <w:abstractNum w:abstractNumId="5">
    <w:nsid w:val="4FC623DC"/>
    <w:multiLevelType w:val="hybridMultilevel"/>
    <w:tmpl w:val="EA6CE5A8"/>
    <w:lvl w:ilvl="0" w:tplc="04090001">
      <w:start w:val="1"/>
      <w:numFmt w:val="bullet"/>
      <w:lvlText w:val=""/>
      <w:lvlJc w:val="left"/>
      <w:pPr>
        <w:ind w:left="1574" w:hanging="360"/>
      </w:pPr>
      <w:rPr>
        <w:rFonts w:ascii="Symbol" w:hAnsi="Symbol" w:hint="default"/>
      </w:rPr>
    </w:lvl>
    <w:lvl w:ilvl="1" w:tplc="04090003" w:tentative="1">
      <w:start w:val="1"/>
      <w:numFmt w:val="bullet"/>
      <w:lvlText w:val="o"/>
      <w:lvlJc w:val="left"/>
      <w:pPr>
        <w:ind w:left="2294" w:hanging="360"/>
      </w:pPr>
      <w:rPr>
        <w:rFonts w:ascii="Courier New" w:hAnsi="Courier New" w:hint="default"/>
      </w:rPr>
    </w:lvl>
    <w:lvl w:ilvl="2" w:tplc="04090005" w:tentative="1">
      <w:start w:val="1"/>
      <w:numFmt w:val="bullet"/>
      <w:lvlText w:val=""/>
      <w:lvlJc w:val="left"/>
      <w:pPr>
        <w:ind w:left="3014" w:hanging="360"/>
      </w:pPr>
      <w:rPr>
        <w:rFonts w:ascii="Wingdings" w:hAnsi="Wingdings" w:hint="default"/>
      </w:rPr>
    </w:lvl>
    <w:lvl w:ilvl="3" w:tplc="04090001" w:tentative="1">
      <w:start w:val="1"/>
      <w:numFmt w:val="bullet"/>
      <w:lvlText w:val=""/>
      <w:lvlJc w:val="left"/>
      <w:pPr>
        <w:ind w:left="3734" w:hanging="360"/>
      </w:pPr>
      <w:rPr>
        <w:rFonts w:ascii="Symbol" w:hAnsi="Symbol" w:hint="default"/>
      </w:rPr>
    </w:lvl>
    <w:lvl w:ilvl="4" w:tplc="04090003" w:tentative="1">
      <w:start w:val="1"/>
      <w:numFmt w:val="bullet"/>
      <w:lvlText w:val="o"/>
      <w:lvlJc w:val="left"/>
      <w:pPr>
        <w:ind w:left="4454" w:hanging="360"/>
      </w:pPr>
      <w:rPr>
        <w:rFonts w:ascii="Courier New" w:hAnsi="Courier New" w:hint="default"/>
      </w:rPr>
    </w:lvl>
    <w:lvl w:ilvl="5" w:tplc="04090005" w:tentative="1">
      <w:start w:val="1"/>
      <w:numFmt w:val="bullet"/>
      <w:lvlText w:val=""/>
      <w:lvlJc w:val="left"/>
      <w:pPr>
        <w:ind w:left="5174" w:hanging="360"/>
      </w:pPr>
      <w:rPr>
        <w:rFonts w:ascii="Wingdings" w:hAnsi="Wingdings" w:hint="default"/>
      </w:rPr>
    </w:lvl>
    <w:lvl w:ilvl="6" w:tplc="04090001" w:tentative="1">
      <w:start w:val="1"/>
      <w:numFmt w:val="bullet"/>
      <w:lvlText w:val=""/>
      <w:lvlJc w:val="left"/>
      <w:pPr>
        <w:ind w:left="5894" w:hanging="360"/>
      </w:pPr>
      <w:rPr>
        <w:rFonts w:ascii="Symbol" w:hAnsi="Symbol" w:hint="default"/>
      </w:rPr>
    </w:lvl>
    <w:lvl w:ilvl="7" w:tplc="04090003" w:tentative="1">
      <w:start w:val="1"/>
      <w:numFmt w:val="bullet"/>
      <w:lvlText w:val="o"/>
      <w:lvlJc w:val="left"/>
      <w:pPr>
        <w:ind w:left="6614" w:hanging="360"/>
      </w:pPr>
      <w:rPr>
        <w:rFonts w:ascii="Courier New" w:hAnsi="Courier New" w:hint="default"/>
      </w:rPr>
    </w:lvl>
    <w:lvl w:ilvl="8" w:tplc="04090005" w:tentative="1">
      <w:start w:val="1"/>
      <w:numFmt w:val="bullet"/>
      <w:lvlText w:val=""/>
      <w:lvlJc w:val="left"/>
      <w:pPr>
        <w:ind w:left="7334" w:hanging="360"/>
      </w:pPr>
      <w:rPr>
        <w:rFonts w:ascii="Wingdings" w:hAnsi="Wingdings" w:hint="default"/>
      </w:rPr>
    </w:lvl>
  </w:abstractNum>
  <w:abstractNum w:abstractNumId="6">
    <w:nsid w:val="5A6A69A5"/>
    <w:multiLevelType w:val="multilevel"/>
    <w:tmpl w:val="B5700F40"/>
    <w:lvl w:ilvl="0">
      <w:start w:val="1"/>
      <w:numFmt w:val="decimal"/>
      <w:pStyle w:val="Heading1"/>
      <w:lvlText w:val="%1."/>
      <w:lvlJc w:val="left"/>
      <w:pPr>
        <w:ind w:left="850" w:hanging="850"/>
      </w:pPr>
      <w:rPr>
        <w:b w:val="0"/>
      </w:rPr>
    </w:lvl>
    <w:lvl w:ilvl="1">
      <w:start w:val="1"/>
      <w:numFmt w:val="decimal"/>
      <w:pStyle w:val="Heading2"/>
      <w:lvlText w:val="%1.%2"/>
      <w:lvlJc w:val="left"/>
      <w:pPr>
        <w:ind w:left="1701" w:hanging="851"/>
      </w:pPr>
    </w:lvl>
    <w:lvl w:ilvl="2">
      <w:start w:val="1"/>
      <w:numFmt w:val="lowerLetter"/>
      <w:pStyle w:val="Heading3"/>
      <w:lvlText w:val="(%3)"/>
      <w:lvlJc w:val="left"/>
      <w:pPr>
        <w:ind w:left="2551" w:hanging="850"/>
      </w:pPr>
    </w:lvl>
    <w:lvl w:ilvl="3">
      <w:start w:val="1"/>
      <w:numFmt w:val="lowerRoman"/>
      <w:pStyle w:val="Heading4"/>
      <w:lvlText w:val="(%4)"/>
      <w:lvlJc w:val="left"/>
      <w:pPr>
        <w:ind w:left="3402" w:hanging="851"/>
      </w:pPr>
    </w:lvl>
    <w:lvl w:ilvl="4">
      <w:start w:val="1"/>
      <w:numFmt w:val="upperLetter"/>
      <w:pStyle w:val="Heading5"/>
      <w:lvlText w:val="(%5)"/>
      <w:lvlJc w:val="left"/>
      <w:pPr>
        <w:ind w:left="4252" w:hanging="850"/>
      </w:pPr>
    </w:lvl>
    <w:lvl w:ilvl="5">
      <w:start w:val="1"/>
      <w:numFmt w:val="decimal"/>
      <w:pStyle w:val="Heading6"/>
      <w:lvlText w:val="(%6)"/>
      <w:lvlJc w:val="left"/>
      <w:pPr>
        <w:ind w:left="5102" w:hanging="85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nsid w:val="5B4A7169"/>
    <w:multiLevelType w:val="hybridMultilevel"/>
    <w:tmpl w:val="2FB8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AA7664"/>
    <w:multiLevelType w:val="hybridMultilevel"/>
    <w:tmpl w:val="267CA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3"/>
  </w:num>
  <w:num w:numId="11">
    <w:abstractNumId w:val="8"/>
  </w:num>
  <w:num w:numId="12">
    <w:abstractNumId w:val="7"/>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85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9DC"/>
    <w:rsid w:val="00026CC2"/>
    <w:rsid w:val="00027193"/>
    <w:rsid w:val="00061C45"/>
    <w:rsid w:val="000D12E4"/>
    <w:rsid w:val="000D5B8E"/>
    <w:rsid w:val="000E46A1"/>
    <w:rsid w:val="001066B4"/>
    <w:rsid w:val="00124639"/>
    <w:rsid w:val="001469D2"/>
    <w:rsid w:val="00175639"/>
    <w:rsid w:val="002229D0"/>
    <w:rsid w:val="00244A8C"/>
    <w:rsid w:val="002E598B"/>
    <w:rsid w:val="002F26FA"/>
    <w:rsid w:val="00362C56"/>
    <w:rsid w:val="00363EC4"/>
    <w:rsid w:val="003A6057"/>
    <w:rsid w:val="0046642C"/>
    <w:rsid w:val="004673B8"/>
    <w:rsid w:val="00470BE3"/>
    <w:rsid w:val="00495329"/>
    <w:rsid w:val="0059088D"/>
    <w:rsid w:val="005927FC"/>
    <w:rsid w:val="00597A0E"/>
    <w:rsid w:val="005B174A"/>
    <w:rsid w:val="005B4F0E"/>
    <w:rsid w:val="00637A17"/>
    <w:rsid w:val="00656B37"/>
    <w:rsid w:val="006756D7"/>
    <w:rsid w:val="006A2126"/>
    <w:rsid w:val="007032E4"/>
    <w:rsid w:val="00715112"/>
    <w:rsid w:val="00743BB2"/>
    <w:rsid w:val="007C1C24"/>
    <w:rsid w:val="007E3A4D"/>
    <w:rsid w:val="0083499B"/>
    <w:rsid w:val="00865E11"/>
    <w:rsid w:val="00872040"/>
    <w:rsid w:val="00874B1E"/>
    <w:rsid w:val="00897ACF"/>
    <w:rsid w:val="00907AA5"/>
    <w:rsid w:val="00971627"/>
    <w:rsid w:val="009862B1"/>
    <w:rsid w:val="009B2D57"/>
    <w:rsid w:val="009C3A0A"/>
    <w:rsid w:val="009D73CA"/>
    <w:rsid w:val="009F3E2E"/>
    <w:rsid w:val="00A22CD5"/>
    <w:rsid w:val="00A752B0"/>
    <w:rsid w:val="00AE737A"/>
    <w:rsid w:val="00B1245B"/>
    <w:rsid w:val="00B405FB"/>
    <w:rsid w:val="00B610F6"/>
    <w:rsid w:val="00BD7C14"/>
    <w:rsid w:val="00BF07FA"/>
    <w:rsid w:val="00C11189"/>
    <w:rsid w:val="00C454CC"/>
    <w:rsid w:val="00CB15C1"/>
    <w:rsid w:val="00CB36E8"/>
    <w:rsid w:val="00CE7EF9"/>
    <w:rsid w:val="00CF1661"/>
    <w:rsid w:val="00D477E9"/>
    <w:rsid w:val="00D53672"/>
    <w:rsid w:val="00DF4511"/>
    <w:rsid w:val="00E03D67"/>
    <w:rsid w:val="00EC341B"/>
    <w:rsid w:val="00EF5AA2"/>
    <w:rsid w:val="00EF69A6"/>
    <w:rsid w:val="00F0091E"/>
    <w:rsid w:val="00F81EE6"/>
    <w:rsid w:val="00F85889"/>
    <w:rsid w:val="00FA59D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D3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DC"/>
    <w:pPr>
      <w:spacing w:after="0" w:line="240" w:lineRule="auto"/>
      <w:jc w:val="both"/>
    </w:pPr>
    <w:rPr>
      <w:rFonts w:ascii="Arial" w:hAnsi="Arial" w:cs="Arial"/>
    </w:rPr>
  </w:style>
  <w:style w:type="paragraph" w:styleId="Heading1">
    <w:name w:val="heading 1"/>
    <w:basedOn w:val="Normal"/>
    <w:link w:val="Heading1Char"/>
    <w:uiPriority w:val="9"/>
    <w:qFormat/>
    <w:rsid w:val="00FA59DC"/>
    <w:pPr>
      <w:numPr>
        <w:numId w:val="1"/>
      </w:numPr>
      <w:spacing w:after="240"/>
      <w:outlineLvl w:val="0"/>
    </w:pPr>
    <w:rPr>
      <w:rFonts w:eastAsiaTheme="majorEastAsia"/>
      <w:bCs/>
      <w:szCs w:val="28"/>
    </w:rPr>
  </w:style>
  <w:style w:type="paragraph" w:styleId="Heading2">
    <w:name w:val="heading 2"/>
    <w:basedOn w:val="Normal"/>
    <w:link w:val="Heading2Char"/>
    <w:uiPriority w:val="9"/>
    <w:unhideWhenUsed/>
    <w:qFormat/>
    <w:rsid w:val="00FA59DC"/>
    <w:pPr>
      <w:numPr>
        <w:ilvl w:val="1"/>
        <w:numId w:val="1"/>
      </w:numPr>
      <w:spacing w:after="240"/>
      <w:outlineLvl w:val="1"/>
    </w:pPr>
    <w:rPr>
      <w:rFonts w:eastAsiaTheme="majorEastAsia"/>
      <w:bCs/>
      <w:szCs w:val="26"/>
    </w:rPr>
  </w:style>
  <w:style w:type="paragraph" w:styleId="Heading3">
    <w:name w:val="heading 3"/>
    <w:basedOn w:val="Normal"/>
    <w:link w:val="Heading3Char"/>
    <w:uiPriority w:val="9"/>
    <w:unhideWhenUsed/>
    <w:qFormat/>
    <w:rsid w:val="00FA59DC"/>
    <w:pPr>
      <w:numPr>
        <w:ilvl w:val="2"/>
        <w:numId w:val="1"/>
      </w:numPr>
      <w:spacing w:after="240"/>
      <w:outlineLvl w:val="2"/>
    </w:pPr>
    <w:rPr>
      <w:rFonts w:eastAsiaTheme="majorEastAsia"/>
      <w:bCs/>
    </w:rPr>
  </w:style>
  <w:style w:type="paragraph" w:styleId="Heading4">
    <w:name w:val="heading 4"/>
    <w:basedOn w:val="Normal"/>
    <w:link w:val="Heading4Char"/>
    <w:uiPriority w:val="9"/>
    <w:unhideWhenUsed/>
    <w:qFormat/>
    <w:rsid w:val="00FA59DC"/>
    <w:pPr>
      <w:numPr>
        <w:ilvl w:val="3"/>
        <w:numId w:val="1"/>
      </w:numPr>
      <w:spacing w:after="240"/>
      <w:outlineLvl w:val="3"/>
    </w:pPr>
    <w:rPr>
      <w:rFonts w:eastAsiaTheme="majorEastAsia"/>
      <w:bCs/>
      <w:iCs/>
    </w:rPr>
  </w:style>
  <w:style w:type="paragraph" w:styleId="Heading5">
    <w:name w:val="heading 5"/>
    <w:basedOn w:val="Normal"/>
    <w:link w:val="Heading5Char"/>
    <w:uiPriority w:val="9"/>
    <w:unhideWhenUsed/>
    <w:qFormat/>
    <w:rsid w:val="00FA59DC"/>
    <w:pPr>
      <w:numPr>
        <w:ilvl w:val="4"/>
        <w:numId w:val="1"/>
      </w:numPr>
      <w:spacing w:after="240"/>
      <w:outlineLvl w:val="4"/>
    </w:pPr>
    <w:rPr>
      <w:rFonts w:eastAsiaTheme="majorEastAsia"/>
    </w:rPr>
  </w:style>
  <w:style w:type="paragraph" w:styleId="Heading6">
    <w:name w:val="heading 6"/>
    <w:basedOn w:val="Normal"/>
    <w:link w:val="Heading6Char"/>
    <w:uiPriority w:val="9"/>
    <w:unhideWhenUsed/>
    <w:qFormat/>
    <w:rsid w:val="00FA59DC"/>
    <w:pPr>
      <w:numPr>
        <w:ilvl w:val="5"/>
        <w:numId w:val="1"/>
      </w:numPr>
      <w:spacing w:after="240"/>
      <w:outlineLvl w:val="5"/>
    </w:pPr>
    <w:rPr>
      <w:rFonts w:eastAsiaTheme="majorEastAsia"/>
      <w:iCs/>
    </w:rPr>
  </w:style>
  <w:style w:type="paragraph" w:styleId="Heading7">
    <w:name w:val="heading 7"/>
    <w:basedOn w:val="Normal"/>
    <w:next w:val="Normal"/>
    <w:link w:val="Heading7Char"/>
    <w:uiPriority w:val="9"/>
    <w:semiHidden/>
    <w:unhideWhenUsed/>
    <w:qFormat/>
    <w:rsid w:val="00FA59DC"/>
    <w:pPr>
      <w:numPr>
        <w:ilvl w:val="6"/>
        <w:numId w:val="1"/>
      </w:numPr>
      <w:spacing w:after="240"/>
      <w:outlineLvl w:val="6"/>
    </w:pPr>
    <w:rPr>
      <w:rFonts w:eastAsiaTheme="majorEastAsia"/>
      <w:iCs/>
    </w:rPr>
  </w:style>
  <w:style w:type="paragraph" w:styleId="Heading8">
    <w:name w:val="heading 8"/>
    <w:basedOn w:val="Normal"/>
    <w:next w:val="Normal"/>
    <w:link w:val="Heading8Char"/>
    <w:uiPriority w:val="9"/>
    <w:semiHidden/>
    <w:unhideWhenUsed/>
    <w:qFormat/>
    <w:rsid w:val="00FA59DC"/>
    <w:pPr>
      <w:numPr>
        <w:ilvl w:val="7"/>
        <w:numId w:val="1"/>
      </w:numPr>
      <w:spacing w:after="240"/>
      <w:outlineLvl w:val="7"/>
    </w:pPr>
    <w:rPr>
      <w:rFonts w:eastAsiaTheme="majorEastAsia"/>
      <w:szCs w:val="20"/>
    </w:rPr>
  </w:style>
  <w:style w:type="paragraph" w:styleId="Heading9">
    <w:name w:val="heading 9"/>
    <w:basedOn w:val="Normal"/>
    <w:next w:val="Normal"/>
    <w:link w:val="Heading9Char"/>
    <w:uiPriority w:val="9"/>
    <w:semiHidden/>
    <w:unhideWhenUsed/>
    <w:qFormat/>
    <w:rsid w:val="00FA59DC"/>
    <w:pPr>
      <w:numPr>
        <w:ilvl w:val="8"/>
        <w:numId w:val="1"/>
      </w:numPr>
      <w:spacing w:after="240"/>
      <w:outlineLvl w:val="8"/>
    </w:pPr>
    <w:rPr>
      <w:rFonts w:eastAsiaTheme="majorEastAsia"/>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link w:val="BodyText1Char"/>
    <w:rsid w:val="00FA59DC"/>
    <w:pPr>
      <w:spacing w:after="240"/>
      <w:ind w:left="850"/>
    </w:pPr>
  </w:style>
  <w:style w:type="character" w:customStyle="1" w:styleId="BodyText1Char">
    <w:name w:val="Body Text 1 Char"/>
    <w:basedOn w:val="DefaultParagraphFont"/>
    <w:link w:val="BodyText1"/>
    <w:rsid w:val="00FA59DC"/>
    <w:rPr>
      <w:rFonts w:ascii="Arial" w:hAnsi="Arial" w:cs="Arial"/>
    </w:rPr>
  </w:style>
  <w:style w:type="character" w:customStyle="1" w:styleId="Heading1Char">
    <w:name w:val="Heading 1 Char"/>
    <w:basedOn w:val="DefaultParagraphFont"/>
    <w:link w:val="Heading1"/>
    <w:uiPriority w:val="9"/>
    <w:rsid w:val="00FA59DC"/>
    <w:rPr>
      <w:rFonts w:ascii="Arial" w:eastAsiaTheme="majorEastAsia" w:hAnsi="Arial" w:cs="Arial"/>
      <w:bCs/>
      <w:szCs w:val="28"/>
    </w:rPr>
  </w:style>
  <w:style w:type="paragraph" w:styleId="BodyText2">
    <w:name w:val="Body Text 2"/>
    <w:basedOn w:val="Normal"/>
    <w:link w:val="BodyText2Char1"/>
    <w:uiPriority w:val="99"/>
    <w:semiHidden/>
    <w:unhideWhenUsed/>
    <w:rsid w:val="00FA59DC"/>
    <w:pPr>
      <w:spacing w:after="240"/>
      <w:ind w:left="1701"/>
    </w:pPr>
  </w:style>
  <w:style w:type="character" w:customStyle="1" w:styleId="BodyText2Char">
    <w:name w:val="Body Text 2 Char"/>
    <w:basedOn w:val="DefaultParagraphFont"/>
    <w:uiPriority w:val="99"/>
    <w:semiHidden/>
    <w:rsid w:val="00FA59DC"/>
    <w:rPr>
      <w:rFonts w:ascii="Arial" w:hAnsi="Arial" w:cs="Arial"/>
    </w:rPr>
  </w:style>
  <w:style w:type="character" w:customStyle="1" w:styleId="BodyText2Char1">
    <w:name w:val="Body Text 2 Char1"/>
    <w:basedOn w:val="DefaultParagraphFont"/>
    <w:link w:val="BodyText2"/>
    <w:uiPriority w:val="99"/>
    <w:semiHidden/>
    <w:rsid w:val="00FA59DC"/>
    <w:rPr>
      <w:rFonts w:ascii="Arial" w:hAnsi="Arial" w:cs="Arial"/>
    </w:rPr>
  </w:style>
  <w:style w:type="character" w:customStyle="1" w:styleId="Heading2Char">
    <w:name w:val="Heading 2 Char"/>
    <w:basedOn w:val="DefaultParagraphFont"/>
    <w:link w:val="Heading2"/>
    <w:uiPriority w:val="9"/>
    <w:semiHidden/>
    <w:rsid w:val="00FA59DC"/>
    <w:rPr>
      <w:rFonts w:ascii="Arial" w:eastAsiaTheme="majorEastAsia" w:hAnsi="Arial" w:cs="Arial"/>
      <w:bCs/>
      <w:szCs w:val="26"/>
    </w:rPr>
  </w:style>
  <w:style w:type="paragraph" w:styleId="BodyText3">
    <w:name w:val="Body Text 3"/>
    <w:basedOn w:val="Normal"/>
    <w:link w:val="BodyText3Char1"/>
    <w:uiPriority w:val="99"/>
    <w:semiHidden/>
    <w:unhideWhenUsed/>
    <w:rsid w:val="00FA59DC"/>
    <w:pPr>
      <w:spacing w:after="240"/>
      <w:ind w:left="2551"/>
    </w:pPr>
    <w:rPr>
      <w:szCs w:val="16"/>
    </w:rPr>
  </w:style>
  <w:style w:type="character" w:customStyle="1" w:styleId="BodyText3Char">
    <w:name w:val="Body Text 3 Char"/>
    <w:basedOn w:val="DefaultParagraphFont"/>
    <w:uiPriority w:val="99"/>
    <w:semiHidden/>
    <w:rsid w:val="00FA59DC"/>
    <w:rPr>
      <w:rFonts w:ascii="Arial" w:hAnsi="Arial" w:cs="Arial"/>
      <w:sz w:val="16"/>
      <w:szCs w:val="16"/>
    </w:rPr>
  </w:style>
  <w:style w:type="character" w:customStyle="1" w:styleId="BodyText3Char1">
    <w:name w:val="Body Text 3 Char1"/>
    <w:basedOn w:val="DefaultParagraphFont"/>
    <w:link w:val="BodyText3"/>
    <w:uiPriority w:val="99"/>
    <w:semiHidden/>
    <w:rsid w:val="00FA59DC"/>
    <w:rPr>
      <w:rFonts w:ascii="Arial" w:hAnsi="Arial" w:cs="Arial"/>
      <w:szCs w:val="16"/>
    </w:rPr>
  </w:style>
  <w:style w:type="character" w:customStyle="1" w:styleId="Heading3Char">
    <w:name w:val="Heading 3 Char"/>
    <w:basedOn w:val="DefaultParagraphFont"/>
    <w:link w:val="Heading3"/>
    <w:uiPriority w:val="9"/>
    <w:semiHidden/>
    <w:rsid w:val="00FA59DC"/>
    <w:rPr>
      <w:rFonts w:ascii="Arial" w:eastAsiaTheme="majorEastAsia" w:hAnsi="Arial" w:cs="Arial"/>
      <w:bCs/>
    </w:rPr>
  </w:style>
  <w:style w:type="paragraph" w:customStyle="1" w:styleId="BodyText4">
    <w:name w:val="Body Text 4"/>
    <w:basedOn w:val="Normal"/>
    <w:link w:val="BodyText4Char"/>
    <w:rsid w:val="00FA59DC"/>
    <w:pPr>
      <w:spacing w:after="240"/>
      <w:ind w:left="3402"/>
    </w:pPr>
  </w:style>
  <w:style w:type="character" w:customStyle="1" w:styleId="BodyText4Char">
    <w:name w:val="Body Text 4 Char"/>
    <w:basedOn w:val="DefaultParagraphFont"/>
    <w:link w:val="BodyText4"/>
    <w:rsid w:val="00FA59DC"/>
    <w:rPr>
      <w:rFonts w:ascii="Arial" w:hAnsi="Arial" w:cs="Arial"/>
    </w:rPr>
  </w:style>
  <w:style w:type="character" w:customStyle="1" w:styleId="Heading4Char">
    <w:name w:val="Heading 4 Char"/>
    <w:basedOn w:val="DefaultParagraphFont"/>
    <w:link w:val="Heading4"/>
    <w:uiPriority w:val="9"/>
    <w:semiHidden/>
    <w:rsid w:val="00FA59DC"/>
    <w:rPr>
      <w:rFonts w:ascii="Arial" w:eastAsiaTheme="majorEastAsia" w:hAnsi="Arial" w:cs="Arial"/>
      <w:bCs/>
      <w:iCs/>
    </w:rPr>
  </w:style>
  <w:style w:type="paragraph" w:customStyle="1" w:styleId="BodyText5">
    <w:name w:val="Body Text 5"/>
    <w:basedOn w:val="Normal"/>
    <w:link w:val="BodyText5Char"/>
    <w:rsid w:val="00FA59DC"/>
    <w:pPr>
      <w:spacing w:after="240"/>
      <w:ind w:left="4252"/>
    </w:pPr>
  </w:style>
  <w:style w:type="character" w:customStyle="1" w:styleId="BodyText5Char">
    <w:name w:val="Body Text 5 Char"/>
    <w:basedOn w:val="DefaultParagraphFont"/>
    <w:link w:val="BodyText5"/>
    <w:rsid w:val="00FA59DC"/>
    <w:rPr>
      <w:rFonts w:ascii="Arial" w:hAnsi="Arial" w:cs="Arial"/>
    </w:rPr>
  </w:style>
  <w:style w:type="character" w:customStyle="1" w:styleId="Heading5Char">
    <w:name w:val="Heading 5 Char"/>
    <w:basedOn w:val="DefaultParagraphFont"/>
    <w:link w:val="Heading5"/>
    <w:uiPriority w:val="9"/>
    <w:semiHidden/>
    <w:rsid w:val="00FA59DC"/>
    <w:rPr>
      <w:rFonts w:ascii="Arial" w:eastAsiaTheme="majorEastAsia" w:hAnsi="Arial" w:cs="Arial"/>
    </w:rPr>
  </w:style>
  <w:style w:type="character" w:customStyle="1" w:styleId="Heading6Char">
    <w:name w:val="Heading 6 Char"/>
    <w:basedOn w:val="DefaultParagraphFont"/>
    <w:link w:val="Heading6"/>
    <w:uiPriority w:val="9"/>
    <w:semiHidden/>
    <w:rsid w:val="00FA59DC"/>
    <w:rPr>
      <w:rFonts w:ascii="Arial" w:eastAsiaTheme="majorEastAsia" w:hAnsi="Arial" w:cs="Arial"/>
      <w:iCs/>
    </w:rPr>
  </w:style>
  <w:style w:type="character" w:customStyle="1" w:styleId="Heading7Char">
    <w:name w:val="Heading 7 Char"/>
    <w:basedOn w:val="DefaultParagraphFont"/>
    <w:link w:val="Heading7"/>
    <w:uiPriority w:val="9"/>
    <w:semiHidden/>
    <w:rsid w:val="00FA59DC"/>
    <w:rPr>
      <w:rFonts w:ascii="Arial" w:eastAsiaTheme="majorEastAsia" w:hAnsi="Arial" w:cs="Arial"/>
      <w:iCs/>
    </w:rPr>
  </w:style>
  <w:style w:type="character" w:customStyle="1" w:styleId="Heading8Char">
    <w:name w:val="Heading 8 Char"/>
    <w:basedOn w:val="DefaultParagraphFont"/>
    <w:link w:val="Heading8"/>
    <w:uiPriority w:val="9"/>
    <w:semiHidden/>
    <w:rsid w:val="00FA59DC"/>
    <w:rPr>
      <w:rFonts w:ascii="Arial" w:eastAsiaTheme="majorEastAsia" w:hAnsi="Arial" w:cs="Arial"/>
      <w:szCs w:val="20"/>
    </w:rPr>
  </w:style>
  <w:style w:type="character" w:customStyle="1" w:styleId="Heading9Char">
    <w:name w:val="Heading 9 Char"/>
    <w:basedOn w:val="DefaultParagraphFont"/>
    <w:link w:val="Heading9"/>
    <w:uiPriority w:val="9"/>
    <w:semiHidden/>
    <w:rsid w:val="00FA59DC"/>
    <w:rPr>
      <w:rFonts w:ascii="Arial" w:eastAsiaTheme="majorEastAsia" w:hAnsi="Arial" w:cs="Arial"/>
      <w:iCs/>
      <w:szCs w:val="20"/>
    </w:rPr>
  </w:style>
  <w:style w:type="paragraph" w:styleId="Header">
    <w:name w:val="header"/>
    <w:basedOn w:val="Normal"/>
    <w:link w:val="HeaderChar"/>
    <w:uiPriority w:val="99"/>
    <w:unhideWhenUsed/>
    <w:rsid w:val="00CB36E8"/>
    <w:pPr>
      <w:tabs>
        <w:tab w:val="center" w:pos="4513"/>
        <w:tab w:val="right" w:pos="9026"/>
      </w:tabs>
    </w:pPr>
  </w:style>
  <w:style w:type="character" w:customStyle="1" w:styleId="HeaderChar">
    <w:name w:val="Header Char"/>
    <w:basedOn w:val="DefaultParagraphFont"/>
    <w:link w:val="Header"/>
    <w:uiPriority w:val="99"/>
    <w:rsid w:val="00CB36E8"/>
    <w:rPr>
      <w:rFonts w:ascii="Arial" w:hAnsi="Arial" w:cs="Arial"/>
    </w:rPr>
  </w:style>
  <w:style w:type="paragraph" w:styleId="Footer">
    <w:name w:val="footer"/>
    <w:basedOn w:val="Normal"/>
    <w:link w:val="FooterChar"/>
    <w:uiPriority w:val="99"/>
    <w:unhideWhenUsed/>
    <w:rsid w:val="00CB36E8"/>
    <w:pPr>
      <w:tabs>
        <w:tab w:val="center" w:pos="4513"/>
        <w:tab w:val="right" w:pos="9026"/>
      </w:tabs>
    </w:pPr>
  </w:style>
  <w:style w:type="character" w:customStyle="1" w:styleId="FooterChar">
    <w:name w:val="Footer Char"/>
    <w:basedOn w:val="DefaultParagraphFont"/>
    <w:link w:val="Footer"/>
    <w:uiPriority w:val="99"/>
    <w:rsid w:val="00CB36E8"/>
    <w:rPr>
      <w:rFonts w:ascii="Arial" w:hAnsi="Arial" w:cs="Arial"/>
    </w:rPr>
  </w:style>
  <w:style w:type="paragraph" w:customStyle="1" w:styleId="indentalti">
    <w:name w:val="indent (alt i)"/>
    <w:basedOn w:val="Normal"/>
    <w:rsid w:val="00CE7EF9"/>
    <w:pPr>
      <w:spacing w:after="240"/>
      <w:ind w:left="851"/>
    </w:pPr>
    <w:rPr>
      <w:rFonts w:ascii="Times New Roman" w:eastAsia="Times New Roman" w:hAnsi="Times New Roman" w:cs="Times New Roman"/>
      <w:sz w:val="24"/>
      <w:szCs w:val="20"/>
      <w:lang w:eastAsia="en-AU"/>
    </w:rPr>
  </w:style>
  <w:style w:type="paragraph" w:styleId="BalloonText">
    <w:name w:val="Balloon Text"/>
    <w:basedOn w:val="Normal"/>
    <w:link w:val="BalloonTextChar"/>
    <w:uiPriority w:val="99"/>
    <w:semiHidden/>
    <w:unhideWhenUsed/>
    <w:rsid w:val="00D53672"/>
    <w:rPr>
      <w:rFonts w:ascii="Tahoma" w:hAnsi="Tahoma" w:cs="Tahoma"/>
      <w:sz w:val="16"/>
      <w:szCs w:val="16"/>
    </w:rPr>
  </w:style>
  <w:style w:type="character" w:customStyle="1" w:styleId="BalloonTextChar">
    <w:name w:val="Balloon Text Char"/>
    <w:basedOn w:val="DefaultParagraphFont"/>
    <w:link w:val="BalloonText"/>
    <w:uiPriority w:val="99"/>
    <w:semiHidden/>
    <w:rsid w:val="00D53672"/>
    <w:rPr>
      <w:rFonts w:ascii="Tahoma" w:hAnsi="Tahoma" w:cs="Tahoma"/>
      <w:sz w:val="16"/>
      <w:szCs w:val="16"/>
    </w:rPr>
  </w:style>
  <w:style w:type="paragraph" w:styleId="ListParagraph">
    <w:name w:val="List Paragraph"/>
    <w:basedOn w:val="Normal"/>
    <w:uiPriority w:val="34"/>
    <w:qFormat/>
    <w:rsid w:val="00637A17"/>
    <w:pPr>
      <w:ind w:left="720"/>
      <w:contextualSpacing/>
    </w:pPr>
  </w:style>
  <w:style w:type="paragraph" w:styleId="NoSpacing">
    <w:name w:val="No Spacing"/>
    <w:uiPriority w:val="1"/>
    <w:qFormat/>
    <w:rsid w:val="00637A17"/>
    <w:pPr>
      <w:spacing w:after="0" w:line="240" w:lineRule="auto"/>
      <w:jc w:val="both"/>
    </w:pPr>
    <w:rPr>
      <w:rFonts w:ascii="Arial" w:hAnsi="Arial" w:cs="Arial"/>
    </w:rPr>
  </w:style>
  <w:style w:type="table" w:styleId="TableGrid">
    <w:name w:val="Table Grid"/>
    <w:basedOn w:val="TableNormal"/>
    <w:uiPriority w:val="59"/>
    <w:rsid w:val="00834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85889"/>
  </w:style>
  <w:style w:type="paragraph" w:styleId="BodyTextIndent">
    <w:name w:val="Body Text Indent"/>
    <w:basedOn w:val="Normal"/>
    <w:link w:val="BodyTextIndentChar"/>
    <w:uiPriority w:val="99"/>
    <w:semiHidden/>
    <w:unhideWhenUsed/>
    <w:rsid w:val="009862B1"/>
    <w:pPr>
      <w:spacing w:after="120"/>
      <w:ind w:left="283"/>
    </w:pPr>
  </w:style>
  <w:style w:type="character" w:customStyle="1" w:styleId="BodyTextIndentChar">
    <w:name w:val="Body Text Indent Char"/>
    <w:basedOn w:val="DefaultParagraphFont"/>
    <w:link w:val="BodyTextIndent"/>
    <w:uiPriority w:val="99"/>
    <w:semiHidden/>
    <w:rsid w:val="009862B1"/>
    <w:rPr>
      <w:rFonts w:ascii="Arial" w:hAnsi="Arial" w:cs="Arial"/>
    </w:rPr>
  </w:style>
  <w:style w:type="paragraph" w:styleId="BodyTextFirstIndent2">
    <w:name w:val="Body Text First Indent 2"/>
    <w:basedOn w:val="BodyTextIndent"/>
    <w:link w:val="BodyTextFirstIndent2Char"/>
    <w:uiPriority w:val="99"/>
    <w:unhideWhenUsed/>
    <w:rsid w:val="009862B1"/>
    <w:pPr>
      <w:spacing w:after="0"/>
      <w:ind w:left="360" w:firstLine="360"/>
    </w:pPr>
  </w:style>
  <w:style w:type="character" w:customStyle="1" w:styleId="BodyTextFirstIndent2Char">
    <w:name w:val="Body Text First Indent 2 Char"/>
    <w:basedOn w:val="BodyTextIndentChar"/>
    <w:link w:val="BodyTextFirstIndent2"/>
    <w:uiPriority w:val="99"/>
    <w:rsid w:val="009862B1"/>
    <w:rPr>
      <w:rFonts w:ascii="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DC"/>
    <w:pPr>
      <w:spacing w:after="0" w:line="240" w:lineRule="auto"/>
      <w:jc w:val="both"/>
    </w:pPr>
    <w:rPr>
      <w:rFonts w:ascii="Arial" w:hAnsi="Arial" w:cs="Arial"/>
    </w:rPr>
  </w:style>
  <w:style w:type="paragraph" w:styleId="Heading1">
    <w:name w:val="heading 1"/>
    <w:basedOn w:val="Normal"/>
    <w:link w:val="Heading1Char"/>
    <w:uiPriority w:val="9"/>
    <w:qFormat/>
    <w:rsid w:val="00FA59DC"/>
    <w:pPr>
      <w:numPr>
        <w:numId w:val="1"/>
      </w:numPr>
      <w:spacing w:after="240"/>
      <w:outlineLvl w:val="0"/>
    </w:pPr>
    <w:rPr>
      <w:rFonts w:eastAsiaTheme="majorEastAsia"/>
      <w:bCs/>
      <w:szCs w:val="28"/>
    </w:rPr>
  </w:style>
  <w:style w:type="paragraph" w:styleId="Heading2">
    <w:name w:val="heading 2"/>
    <w:basedOn w:val="Normal"/>
    <w:link w:val="Heading2Char"/>
    <w:uiPriority w:val="9"/>
    <w:unhideWhenUsed/>
    <w:qFormat/>
    <w:rsid w:val="00FA59DC"/>
    <w:pPr>
      <w:numPr>
        <w:ilvl w:val="1"/>
        <w:numId w:val="1"/>
      </w:numPr>
      <w:spacing w:after="240"/>
      <w:outlineLvl w:val="1"/>
    </w:pPr>
    <w:rPr>
      <w:rFonts w:eastAsiaTheme="majorEastAsia"/>
      <w:bCs/>
      <w:szCs w:val="26"/>
    </w:rPr>
  </w:style>
  <w:style w:type="paragraph" w:styleId="Heading3">
    <w:name w:val="heading 3"/>
    <w:basedOn w:val="Normal"/>
    <w:link w:val="Heading3Char"/>
    <w:uiPriority w:val="9"/>
    <w:unhideWhenUsed/>
    <w:qFormat/>
    <w:rsid w:val="00FA59DC"/>
    <w:pPr>
      <w:numPr>
        <w:ilvl w:val="2"/>
        <w:numId w:val="1"/>
      </w:numPr>
      <w:spacing w:after="240"/>
      <w:outlineLvl w:val="2"/>
    </w:pPr>
    <w:rPr>
      <w:rFonts w:eastAsiaTheme="majorEastAsia"/>
      <w:bCs/>
    </w:rPr>
  </w:style>
  <w:style w:type="paragraph" w:styleId="Heading4">
    <w:name w:val="heading 4"/>
    <w:basedOn w:val="Normal"/>
    <w:link w:val="Heading4Char"/>
    <w:uiPriority w:val="9"/>
    <w:unhideWhenUsed/>
    <w:qFormat/>
    <w:rsid w:val="00FA59DC"/>
    <w:pPr>
      <w:numPr>
        <w:ilvl w:val="3"/>
        <w:numId w:val="1"/>
      </w:numPr>
      <w:spacing w:after="240"/>
      <w:outlineLvl w:val="3"/>
    </w:pPr>
    <w:rPr>
      <w:rFonts w:eastAsiaTheme="majorEastAsia"/>
      <w:bCs/>
      <w:iCs/>
    </w:rPr>
  </w:style>
  <w:style w:type="paragraph" w:styleId="Heading5">
    <w:name w:val="heading 5"/>
    <w:basedOn w:val="Normal"/>
    <w:link w:val="Heading5Char"/>
    <w:uiPriority w:val="9"/>
    <w:unhideWhenUsed/>
    <w:qFormat/>
    <w:rsid w:val="00FA59DC"/>
    <w:pPr>
      <w:numPr>
        <w:ilvl w:val="4"/>
        <w:numId w:val="1"/>
      </w:numPr>
      <w:spacing w:after="240"/>
      <w:outlineLvl w:val="4"/>
    </w:pPr>
    <w:rPr>
      <w:rFonts w:eastAsiaTheme="majorEastAsia"/>
    </w:rPr>
  </w:style>
  <w:style w:type="paragraph" w:styleId="Heading6">
    <w:name w:val="heading 6"/>
    <w:basedOn w:val="Normal"/>
    <w:link w:val="Heading6Char"/>
    <w:uiPriority w:val="9"/>
    <w:unhideWhenUsed/>
    <w:qFormat/>
    <w:rsid w:val="00FA59DC"/>
    <w:pPr>
      <w:numPr>
        <w:ilvl w:val="5"/>
        <w:numId w:val="1"/>
      </w:numPr>
      <w:spacing w:after="240"/>
      <w:outlineLvl w:val="5"/>
    </w:pPr>
    <w:rPr>
      <w:rFonts w:eastAsiaTheme="majorEastAsia"/>
      <w:iCs/>
    </w:rPr>
  </w:style>
  <w:style w:type="paragraph" w:styleId="Heading7">
    <w:name w:val="heading 7"/>
    <w:basedOn w:val="Normal"/>
    <w:next w:val="Normal"/>
    <w:link w:val="Heading7Char"/>
    <w:uiPriority w:val="9"/>
    <w:semiHidden/>
    <w:unhideWhenUsed/>
    <w:qFormat/>
    <w:rsid w:val="00FA59DC"/>
    <w:pPr>
      <w:numPr>
        <w:ilvl w:val="6"/>
        <w:numId w:val="1"/>
      </w:numPr>
      <w:spacing w:after="240"/>
      <w:outlineLvl w:val="6"/>
    </w:pPr>
    <w:rPr>
      <w:rFonts w:eastAsiaTheme="majorEastAsia"/>
      <w:iCs/>
    </w:rPr>
  </w:style>
  <w:style w:type="paragraph" w:styleId="Heading8">
    <w:name w:val="heading 8"/>
    <w:basedOn w:val="Normal"/>
    <w:next w:val="Normal"/>
    <w:link w:val="Heading8Char"/>
    <w:uiPriority w:val="9"/>
    <w:semiHidden/>
    <w:unhideWhenUsed/>
    <w:qFormat/>
    <w:rsid w:val="00FA59DC"/>
    <w:pPr>
      <w:numPr>
        <w:ilvl w:val="7"/>
        <w:numId w:val="1"/>
      </w:numPr>
      <w:spacing w:after="240"/>
      <w:outlineLvl w:val="7"/>
    </w:pPr>
    <w:rPr>
      <w:rFonts w:eastAsiaTheme="majorEastAsia"/>
      <w:szCs w:val="20"/>
    </w:rPr>
  </w:style>
  <w:style w:type="paragraph" w:styleId="Heading9">
    <w:name w:val="heading 9"/>
    <w:basedOn w:val="Normal"/>
    <w:next w:val="Normal"/>
    <w:link w:val="Heading9Char"/>
    <w:uiPriority w:val="9"/>
    <w:semiHidden/>
    <w:unhideWhenUsed/>
    <w:qFormat/>
    <w:rsid w:val="00FA59DC"/>
    <w:pPr>
      <w:numPr>
        <w:ilvl w:val="8"/>
        <w:numId w:val="1"/>
      </w:numPr>
      <w:spacing w:after="240"/>
      <w:outlineLvl w:val="8"/>
    </w:pPr>
    <w:rPr>
      <w:rFonts w:eastAsiaTheme="majorEastAsia"/>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link w:val="BodyText1Char"/>
    <w:rsid w:val="00FA59DC"/>
    <w:pPr>
      <w:spacing w:after="240"/>
      <w:ind w:left="850"/>
    </w:pPr>
  </w:style>
  <w:style w:type="character" w:customStyle="1" w:styleId="BodyText1Char">
    <w:name w:val="Body Text 1 Char"/>
    <w:basedOn w:val="DefaultParagraphFont"/>
    <w:link w:val="BodyText1"/>
    <w:rsid w:val="00FA59DC"/>
    <w:rPr>
      <w:rFonts w:ascii="Arial" w:hAnsi="Arial" w:cs="Arial"/>
    </w:rPr>
  </w:style>
  <w:style w:type="character" w:customStyle="1" w:styleId="Heading1Char">
    <w:name w:val="Heading 1 Char"/>
    <w:basedOn w:val="DefaultParagraphFont"/>
    <w:link w:val="Heading1"/>
    <w:uiPriority w:val="9"/>
    <w:rsid w:val="00FA59DC"/>
    <w:rPr>
      <w:rFonts w:ascii="Arial" w:eastAsiaTheme="majorEastAsia" w:hAnsi="Arial" w:cs="Arial"/>
      <w:bCs/>
      <w:szCs w:val="28"/>
    </w:rPr>
  </w:style>
  <w:style w:type="paragraph" w:styleId="BodyText2">
    <w:name w:val="Body Text 2"/>
    <w:basedOn w:val="Normal"/>
    <w:link w:val="BodyText2Char1"/>
    <w:uiPriority w:val="99"/>
    <w:semiHidden/>
    <w:unhideWhenUsed/>
    <w:rsid w:val="00FA59DC"/>
    <w:pPr>
      <w:spacing w:after="240"/>
      <w:ind w:left="1701"/>
    </w:pPr>
  </w:style>
  <w:style w:type="character" w:customStyle="1" w:styleId="BodyText2Char">
    <w:name w:val="Body Text 2 Char"/>
    <w:basedOn w:val="DefaultParagraphFont"/>
    <w:uiPriority w:val="99"/>
    <w:semiHidden/>
    <w:rsid w:val="00FA59DC"/>
    <w:rPr>
      <w:rFonts w:ascii="Arial" w:hAnsi="Arial" w:cs="Arial"/>
    </w:rPr>
  </w:style>
  <w:style w:type="character" w:customStyle="1" w:styleId="BodyText2Char1">
    <w:name w:val="Body Text 2 Char1"/>
    <w:basedOn w:val="DefaultParagraphFont"/>
    <w:link w:val="BodyText2"/>
    <w:uiPriority w:val="99"/>
    <w:semiHidden/>
    <w:rsid w:val="00FA59DC"/>
    <w:rPr>
      <w:rFonts w:ascii="Arial" w:hAnsi="Arial" w:cs="Arial"/>
    </w:rPr>
  </w:style>
  <w:style w:type="character" w:customStyle="1" w:styleId="Heading2Char">
    <w:name w:val="Heading 2 Char"/>
    <w:basedOn w:val="DefaultParagraphFont"/>
    <w:link w:val="Heading2"/>
    <w:uiPriority w:val="9"/>
    <w:semiHidden/>
    <w:rsid w:val="00FA59DC"/>
    <w:rPr>
      <w:rFonts w:ascii="Arial" w:eastAsiaTheme="majorEastAsia" w:hAnsi="Arial" w:cs="Arial"/>
      <w:bCs/>
      <w:szCs w:val="26"/>
    </w:rPr>
  </w:style>
  <w:style w:type="paragraph" w:styleId="BodyText3">
    <w:name w:val="Body Text 3"/>
    <w:basedOn w:val="Normal"/>
    <w:link w:val="BodyText3Char1"/>
    <w:uiPriority w:val="99"/>
    <w:semiHidden/>
    <w:unhideWhenUsed/>
    <w:rsid w:val="00FA59DC"/>
    <w:pPr>
      <w:spacing w:after="240"/>
      <w:ind w:left="2551"/>
    </w:pPr>
    <w:rPr>
      <w:szCs w:val="16"/>
    </w:rPr>
  </w:style>
  <w:style w:type="character" w:customStyle="1" w:styleId="BodyText3Char">
    <w:name w:val="Body Text 3 Char"/>
    <w:basedOn w:val="DefaultParagraphFont"/>
    <w:uiPriority w:val="99"/>
    <w:semiHidden/>
    <w:rsid w:val="00FA59DC"/>
    <w:rPr>
      <w:rFonts w:ascii="Arial" w:hAnsi="Arial" w:cs="Arial"/>
      <w:sz w:val="16"/>
      <w:szCs w:val="16"/>
    </w:rPr>
  </w:style>
  <w:style w:type="character" w:customStyle="1" w:styleId="BodyText3Char1">
    <w:name w:val="Body Text 3 Char1"/>
    <w:basedOn w:val="DefaultParagraphFont"/>
    <w:link w:val="BodyText3"/>
    <w:uiPriority w:val="99"/>
    <w:semiHidden/>
    <w:rsid w:val="00FA59DC"/>
    <w:rPr>
      <w:rFonts w:ascii="Arial" w:hAnsi="Arial" w:cs="Arial"/>
      <w:szCs w:val="16"/>
    </w:rPr>
  </w:style>
  <w:style w:type="character" w:customStyle="1" w:styleId="Heading3Char">
    <w:name w:val="Heading 3 Char"/>
    <w:basedOn w:val="DefaultParagraphFont"/>
    <w:link w:val="Heading3"/>
    <w:uiPriority w:val="9"/>
    <w:semiHidden/>
    <w:rsid w:val="00FA59DC"/>
    <w:rPr>
      <w:rFonts w:ascii="Arial" w:eastAsiaTheme="majorEastAsia" w:hAnsi="Arial" w:cs="Arial"/>
      <w:bCs/>
    </w:rPr>
  </w:style>
  <w:style w:type="paragraph" w:customStyle="1" w:styleId="BodyText4">
    <w:name w:val="Body Text 4"/>
    <w:basedOn w:val="Normal"/>
    <w:link w:val="BodyText4Char"/>
    <w:rsid w:val="00FA59DC"/>
    <w:pPr>
      <w:spacing w:after="240"/>
      <w:ind w:left="3402"/>
    </w:pPr>
  </w:style>
  <w:style w:type="character" w:customStyle="1" w:styleId="BodyText4Char">
    <w:name w:val="Body Text 4 Char"/>
    <w:basedOn w:val="DefaultParagraphFont"/>
    <w:link w:val="BodyText4"/>
    <w:rsid w:val="00FA59DC"/>
    <w:rPr>
      <w:rFonts w:ascii="Arial" w:hAnsi="Arial" w:cs="Arial"/>
    </w:rPr>
  </w:style>
  <w:style w:type="character" w:customStyle="1" w:styleId="Heading4Char">
    <w:name w:val="Heading 4 Char"/>
    <w:basedOn w:val="DefaultParagraphFont"/>
    <w:link w:val="Heading4"/>
    <w:uiPriority w:val="9"/>
    <w:semiHidden/>
    <w:rsid w:val="00FA59DC"/>
    <w:rPr>
      <w:rFonts w:ascii="Arial" w:eastAsiaTheme="majorEastAsia" w:hAnsi="Arial" w:cs="Arial"/>
      <w:bCs/>
      <w:iCs/>
    </w:rPr>
  </w:style>
  <w:style w:type="paragraph" w:customStyle="1" w:styleId="BodyText5">
    <w:name w:val="Body Text 5"/>
    <w:basedOn w:val="Normal"/>
    <w:link w:val="BodyText5Char"/>
    <w:rsid w:val="00FA59DC"/>
    <w:pPr>
      <w:spacing w:after="240"/>
      <w:ind w:left="4252"/>
    </w:pPr>
  </w:style>
  <w:style w:type="character" w:customStyle="1" w:styleId="BodyText5Char">
    <w:name w:val="Body Text 5 Char"/>
    <w:basedOn w:val="DefaultParagraphFont"/>
    <w:link w:val="BodyText5"/>
    <w:rsid w:val="00FA59DC"/>
    <w:rPr>
      <w:rFonts w:ascii="Arial" w:hAnsi="Arial" w:cs="Arial"/>
    </w:rPr>
  </w:style>
  <w:style w:type="character" w:customStyle="1" w:styleId="Heading5Char">
    <w:name w:val="Heading 5 Char"/>
    <w:basedOn w:val="DefaultParagraphFont"/>
    <w:link w:val="Heading5"/>
    <w:uiPriority w:val="9"/>
    <w:semiHidden/>
    <w:rsid w:val="00FA59DC"/>
    <w:rPr>
      <w:rFonts w:ascii="Arial" w:eastAsiaTheme="majorEastAsia" w:hAnsi="Arial" w:cs="Arial"/>
    </w:rPr>
  </w:style>
  <w:style w:type="character" w:customStyle="1" w:styleId="Heading6Char">
    <w:name w:val="Heading 6 Char"/>
    <w:basedOn w:val="DefaultParagraphFont"/>
    <w:link w:val="Heading6"/>
    <w:uiPriority w:val="9"/>
    <w:semiHidden/>
    <w:rsid w:val="00FA59DC"/>
    <w:rPr>
      <w:rFonts w:ascii="Arial" w:eastAsiaTheme="majorEastAsia" w:hAnsi="Arial" w:cs="Arial"/>
      <w:iCs/>
    </w:rPr>
  </w:style>
  <w:style w:type="character" w:customStyle="1" w:styleId="Heading7Char">
    <w:name w:val="Heading 7 Char"/>
    <w:basedOn w:val="DefaultParagraphFont"/>
    <w:link w:val="Heading7"/>
    <w:uiPriority w:val="9"/>
    <w:semiHidden/>
    <w:rsid w:val="00FA59DC"/>
    <w:rPr>
      <w:rFonts w:ascii="Arial" w:eastAsiaTheme="majorEastAsia" w:hAnsi="Arial" w:cs="Arial"/>
      <w:iCs/>
    </w:rPr>
  </w:style>
  <w:style w:type="character" w:customStyle="1" w:styleId="Heading8Char">
    <w:name w:val="Heading 8 Char"/>
    <w:basedOn w:val="DefaultParagraphFont"/>
    <w:link w:val="Heading8"/>
    <w:uiPriority w:val="9"/>
    <w:semiHidden/>
    <w:rsid w:val="00FA59DC"/>
    <w:rPr>
      <w:rFonts w:ascii="Arial" w:eastAsiaTheme="majorEastAsia" w:hAnsi="Arial" w:cs="Arial"/>
      <w:szCs w:val="20"/>
    </w:rPr>
  </w:style>
  <w:style w:type="character" w:customStyle="1" w:styleId="Heading9Char">
    <w:name w:val="Heading 9 Char"/>
    <w:basedOn w:val="DefaultParagraphFont"/>
    <w:link w:val="Heading9"/>
    <w:uiPriority w:val="9"/>
    <w:semiHidden/>
    <w:rsid w:val="00FA59DC"/>
    <w:rPr>
      <w:rFonts w:ascii="Arial" w:eastAsiaTheme="majorEastAsia" w:hAnsi="Arial" w:cs="Arial"/>
      <w:iCs/>
      <w:szCs w:val="20"/>
    </w:rPr>
  </w:style>
  <w:style w:type="paragraph" w:styleId="Header">
    <w:name w:val="header"/>
    <w:basedOn w:val="Normal"/>
    <w:link w:val="HeaderChar"/>
    <w:uiPriority w:val="99"/>
    <w:unhideWhenUsed/>
    <w:rsid w:val="00CB36E8"/>
    <w:pPr>
      <w:tabs>
        <w:tab w:val="center" w:pos="4513"/>
        <w:tab w:val="right" w:pos="9026"/>
      </w:tabs>
    </w:pPr>
  </w:style>
  <w:style w:type="character" w:customStyle="1" w:styleId="HeaderChar">
    <w:name w:val="Header Char"/>
    <w:basedOn w:val="DefaultParagraphFont"/>
    <w:link w:val="Header"/>
    <w:uiPriority w:val="99"/>
    <w:rsid w:val="00CB36E8"/>
    <w:rPr>
      <w:rFonts w:ascii="Arial" w:hAnsi="Arial" w:cs="Arial"/>
    </w:rPr>
  </w:style>
  <w:style w:type="paragraph" w:styleId="Footer">
    <w:name w:val="footer"/>
    <w:basedOn w:val="Normal"/>
    <w:link w:val="FooterChar"/>
    <w:uiPriority w:val="99"/>
    <w:unhideWhenUsed/>
    <w:rsid w:val="00CB36E8"/>
    <w:pPr>
      <w:tabs>
        <w:tab w:val="center" w:pos="4513"/>
        <w:tab w:val="right" w:pos="9026"/>
      </w:tabs>
    </w:pPr>
  </w:style>
  <w:style w:type="character" w:customStyle="1" w:styleId="FooterChar">
    <w:name w:val="Footer Char"/>
    <w:basedOn w:val="DefaultParagraphFont"/>
    <w:link w:val="Footer"/>
    <w:uiPriority w:val="99"/>
    <w:rsid w:val="00CB36E8"/>
    <w:rPr>
      <w:rFonts w:ascii="Arial" w:hAnsi="Arial" w:cs="Arial"/>
    </w:rPr>
  </w:style>
  <w:style w:type="paragraph" w:customStyle="1" w:styleId="indentalti">
    <w:name w:val="indent (alt i)"/>
    <w:basedOn w:val="Normal"/>
    <w:rsid w:val="00CE7EF9"/>
    <w:pPr>
      <w:spacing w:after="240"/>
      <w:ind w:left="851"/>
    </w:pPr>
    <w:rPr>
      <w:rFonts w:ascii="Times New Roman" w:eastAsia="Times New Roman" w:hAnsi="Times New Roman" w:cs="Times New Roman"/>
      <w:sz w:val="24"/>
      <w:szCs w:val="20"/>
      <w:lang w:eastAsia="en-AU"/>
    </w:rPr>
  </w:style>
  <w:style w:type="paragraph" w:styleId="BalloonText">
    <w:name w:val="Balloon Text"/>
    <w:basedOn w:val="Normal"/>
    <w:link w:val="BalloonTextChar"/>
    <w:uiPriority w:val="99"/>
    <w:semiHidden/>
    <w:unhideWhenUsed/>
    <w:rsid w:val="00D53672"/>
    <w:rPr>
      <w:rFonts w:ascii="Tahoma" w:hAnsi="Tahoma" w:cs="Tahoma"/>
      <w:sz w:val="16"/>
      <w:szCs w:val="16"/>
    </w:rPr>
  </w:style>
  <w:style w:type="character" w:customStyle="1" w:styleId="BalloonTextChar">
    <w:name w:val="Balloon Text Char"/>
    <w:basedOn w:val="DefaultParagraphFont"/>
    <w:link w:val="BalloonText"/>
    <w:uiPriority w:val="99"/>
    <w:semiHidden/>
    <w:rsid w:val="00D53672"/>
    <w:rPr>
      <w:rFonts w:ascii="Tahoma" w:hAnsi="Tahoma" w:cs="Tahoma"/>
      <w:sz w:val="16"/>
      <w:szCs w:val="16"/>
    </w:rPr>
  </w:style>
  <w:style w:type="paragraph" w:styleId="ListParagraph">
    <w:name w:val="List Paragraph"/>
    <w:basedOn w:val="Normal"/>
    <w:uiPriority w:val="34"/>
    <w:qFormat/>
    <w:rsid w:val="00637A17"/>
    <w:pPr>
      <w:ind w:left="720"/>
      <w:contextualSpacing/>
    </w:pPr>
  </w:style>
  <w:style w:type="paragraph" w:styleId="NoSpacing">
    <w:name w:val="No Spacing"/>
    <w:uiPriority w:val="1"/>
    <w:qFormat/>
    <w:rsid w:val="00637A17"/>
    <w:pPr>
      <w:spacing w:after="0" w:line="240" w:lineRule="auto"/>
      <w:jc w:val="both"/>
    </w:pPr>
    <w:rPr>
      <w:rFonts w:ascii="Arial" w:hAnsi="Arial" w:cs="Arial"/>
    </w:rPr>
  </w:style>
  <w:style w:type="table" w:styleId="TableGrid">
    <w:name w:val="Table Grid"/>
    <w:basedOn w:val="TableNormal"/>
    <w:uiPriority w:val="59"/>
    <w:rsid w:val="00834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85889"/>
  </w:style>
  <w:style w:type="paragraph" w:styleId="BodyTextIndent">
    <w:name w:val="Body Text Indent"/>
    <w:basedOn w:val="Normal"/>
    <w:link w:val="BodyTextIndentChar"/>
    <w:uiPriority w:val="99"/>
    <w:semiHidden/>
    <w:unhideWhenUsed/>
    <w:rsid w:val="009862B1"/>
    <w:pPr>
      <w:spacing w:after="120"/>
      <w:ind w:left="283"/>
    </w:pPr>
  </w:style>
  <w:style w:type="character" w:customStyle="1" w:styleId="BodyTextIndentChar">
    <w:name w:val="Body Text Indent Char"/>
    <w:basedOn w:val="DefaultParagraphFont"/>
    <w:link w:val="BodyTextIndent"/>
    <w:uiPriority w:val="99"/>
    <w:semiHidden/>
    <w:rsid w:val="009862B1"/>
    <w:rPr>
      <w:rFonts w:ascii="Arial" w:hAnsi="Arial" w:cs="Arial"/>
    </w:rPr>
  </w:style>
  <w:style w:type="paragraph" w:styleId="BodyTextFirstIndent2">
    <w:name w:val="Body Text First Indent 2"/>
    <w:basedOn w:val="BodyTextIndent"/>
    <w:link w:val="BodyTextFirstIndent2Char"/>
    <w:uiPriority w:val="99"/>
    <w:unhideWhenUsed/>
    <w:rsid w:val="009862B1"/>
    <w:pPr>
      <w:spacing w:after="0"/>
      <w:ind w:left="360" w:firstLine="360"/>
    </w:pPr>
  </w:style>
  <w:style w:type="character" w:customStyle="1" w:styleId="BodyTextFirstIndent2Char">
    <w:name w:val="Body Text First Indent 2 Char"/>
    <w:basedOn w:val="BodyTextIndentChar"/>
    <w:link w:val="BodyTextFirstIndent2"/>
    <w:uiPriority w:val="99"/>
    <w:rsid w:val="009862B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831232">
      <w:bodyDiv w:val="1"/>
      <w:marLeft w:val="0"/>
      <w:marRight w:val="0"/>
      <w:marTop w:val="0"/>
      <w:marBottom w:val="0"/>
      <w:divBdr>
        <w:top w:val="none" w:sz="0" w:space="0" w:color="auto"/>
        <w:left w:val="none" w:sz="0" w:space="0" w:color="auto"/>
        <w:bottom w:val="none" w:sz="0" w:space="0" w:color="auto"/>
        <w:right w:val="none" w:sz="0" w:space="0" w:color="auto"/>
      </w:divBdr>
    </w:div>
    <w:div w:id="174865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9</Pages>
  <Words>2915</Words>
  <Characters>16618</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penno</dc:creator>
  <cp:keywords/>
  <dc:description/>
  <cp:lastModifiedBy>Geoffrey Emery</cp:lastModifiedBy>
  <cp:revision>26</cp:revision>
  <cp:lastPrinted>2019-06-23T07:23:00Z</cp:lastPrinted>
  <dcterms:created xsi:type="dcterms:W3CDTF">2019-05-24T05:32:00Z</dcterms:created>
  <dcterms:modified xsi:type="dcterms:W3CDTF">2019-06-23T07:44:00Z</dcterms:modified>
</cp:coreProperties>
</file>